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44BBA" w14:textId="77777777" w:rsidR="00C84F7A" w:rsidRPr="004764F6" w:rsidRDefault="00C84F7A" w:rsidP="00EA799E">
      <w:pPr>
        <w:spacing w:after="0" w:line="259" w:lineRule="auto"/>
        <w:ind w:left="519" w:right="0" w:firstLine="0"/>
        <w:rPr>
          <w:rFonts w:asciiTheme="minorHAnsi" w:hAnsiTheme="minorHAnsi" w:cstheme="minorHAnsi"/>
        </w:rPr>
      </w:pPr>
    </w:p>
    <w:p w14:paraId="2C9A0D9E" w14:textId="00317A9E" w:rsidR="00F11790" w:rsidRPr="004764F6" w:rsidRDefault="57E40D88" w:rsidP="00EA799E">
      <w:pPr>
        <w:spacing w:after="0" w:line="259" w:lineRule="auto"/>
        <w:ind w:left="519" w:right="0" w:firstLine="0"/>
        <w:rPr>
          <w:rFonts w:asciiTheme="minorHAnsi" w:hAnsiTheme="minorHAnsi" w:cstheme="minorBidi"/>
        </w:rPr>
      </w:pPr>
      <w:r>
        <w:rPr>
          <w:noProof/>
        </w:rPr>
        <w:drawing>
          <wp:inline distT="0" distB="0" distL="0" distR="0" wp14:anchorId="1BBEAA48" wp14:editId="45218D1F">
            <wp:extent cx="1761836" cy="1042158"/>
            <wp:effectExtent l="0" t="0" r="0" b="0"/>
            <wp:docPr id="704035536" name="Picture 70403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035536"/>
                    <pic:cNvPicPr/>
                  </pic:nvPicPr>
                  <pic:blipFill>
                    <a:blip r:embed="rId10">
                      <a:extLst>
                        <a:ext uri="{28A0092B-C50C-407E-A947-70E740481C1C}">
                          <a14:useLocalDpi xmlns:a14="http://schemas.microsoft.com/office/drawing/2010/main" val="0"/>
                        </a:ext>
                      </a:extLst>
                    </a:blip>
                    <a:stretch>
                      <a:fillRect/>
                    </a:stretch>
                  </pic:blipFill>
                  <pic:spPr>
                    <a:xfrm>
                      <a:off x="0" y="0"/>
                      <a:ext cx="1761836" cy="1042158"/>
                    </a:xfrm>
                    <a:prstGeom prst="rect">
                      <a:avLst/>
                    </a:prstGeom>
                  </pic:spPr>
                </pic:pic>
              </a:graphicData>
            </a:graphic>
          </wp:inline>
        </w:drawing>
      </w:r>
    </w:p>
    <w:p w14:paraId="524C2B5F" w14:textId="77777777" w:rsidR="00F11790" w:rsidRPr="004764F6" w:rsidRDefault="00F11790" w:rsidP="00EA799E">
      <w:pPr>
        <w:spacing w:after="0" w:line="259" w:lineRule="auto"/>
        <w:ind w:left="519" w:right="0" w:firstLine="0"/>
        <w:rPr>
          <w:rFonts w:asciiTheme="minorHAnsi" w:hAnsiTheme="minorHAnsi" w:cstheme="minorHAnsi"/>
        </w:rPr>
      </w:pPr>
    </w:p>
    <w:p w14:paraId="4F28C709" w14:textId="77777777" w:rsidR="00F11790" w:rsidRPr="004764F6" w:rsidRDefault="00F11790" w:rsidP="00EA799E">
      <w:pPr>
        <w:spacing w:after="0" w:line="259" w:lineRule="auto"/>
        <w:ind w:left="519" w:right="0" w:firstLine="0"/>
        <w:rPr>
          <w:rFonts w:asciiTheme="minorHAnsi" w:hAnsiTheme="minorHAnsi" w:cstheme="minorHAnsi"/>
        </w:rPr>
      </w:pPr>
    </w:p>
    <w:p w14:paraId="6A6870D8" w14:textId="77777777" w:rsidR="00F11790" w:rsidRPr="004764F6" w:rsidRDefault="00F11790" w:rsidP="00EA799E">
      <w:pPr>
        <w:spacing w:after="0" w:line="259" w:lineRule="auto"/>
        <w:ind w:left="519" w:right="0" w:firstLine="0"/>
        <w:rPr>
          <w:rFonts w:asciiTheme="minorHAnsi" w:hAnsiTheme="minorHAnsi" w:cstheme="minorHAnsi"/>
        </w:rPr>
      </w:pPr>
    </w:p>
    <w:p w14:paraId="66AB9F51" w14:textId="77777777" w:rsidR="00F11790" w:rsidRPr="004764F6" w:rsidRDefault="00F11790" w:rsidP="00EA799E">
      <w:pPr>
        <w:spacing w:after="0" w:line="259" w:lineRule="auto"/>
        <w:ind w:left="519" w:right="0" w:firstLine="0"/>
        <w:rPr>
          <w:rFonts w:asciiTheme="minorHAnsi" w:hAnsiTheme="minorHAnsi" w:cstheme="minorHAnsi"/>
        </w:rPr>
      </w:pPr>
    </w:p>
    <w:p w14:paraId="610BE25B" w14:textId="77777777" w:rsidR="00F11790" w:rsidRPr="004764F6" w:rsidRDefault="00F11790" w:rsidP="00EA799E">
      <w:pPr>
        <w:spacing w:after="0" w:line="259" w:lineRule="auto"/>
        <w:ind w:left="519" w:right="0" w:firstLine="0"/>
        <w:rPr>
          <w:rFonts w:asciiTheme="minorHAnsi" w:hAnsiTheme="minorHAnsi" w:cstheme="minorHAnsi"/>
        </w:rPr>
      </w:pPr>
    </w:p>
    <w:p w14:paraId="1FF7A789" w14:textId="1A2D2A43" w:rsidR="00F11790" w:rsidRPr="004764F6" w:rsidRDefault="00F11790" w:rsidP="00EA799E">
      <w:pPr>
        <w:spacing w:after="0" w:line="259" w:lineRule="auto"/>
        <w:ind w:left="482" w:right="0" w:firstLine="0"/>
        <w:rPr>
          <w:rFonts w:asciiTheme="minorHAnsi" w:hAnsiTheme="minorHAnsi" w:cstheme="minorHAnsi"/>
        </w:rPr>
      </w:pPr>
      <w:r w:rsidRPr="004764F6">
        <w:rPr>
          <w:rFonts w:asciiTheme="minorHAnsi" w:hAnsiTheme="minorHAnsi" w:cstheme="minorHAnsi"/>
          <w:b/>
        </w:rPr>
        <w:t>Quality Assurance Policy</w:t>
      </w:r>
    </w:p>
    <w:p w14:paraId="7AE2EA83" w14:textId="77777777" w:rsidR="00F11790" w:rsidRPr="004764F6" w:rsidRDefault="00F11790" w:rsidP="00EA799E">
      <w:pPr>
        <w:rPr>
          <w:rFonts w:asciiTheme="minorHAnsi" w:hAnsiTheme="minorHAnsi" w:cstheme="minorHAnsi"/>
        </w:rPr>
      </w:pPr>
    </w:p>
    <w:p w14:paraId="6E4BA92F" w14:textId="77777777" w:rsidR="00F11790" w:rsidRPr="004764F6" w:rsidRDefault="00F11790" w:rsidP="00EA799E">
      <w:pPr>
        <w:spacing w:after="0" w:line="240" w:lineRule="auto"/>
        <w:rPr>
          <w:rFonts w:asciiTheme="minorHAnsi" w:hAnsiTheme="minorHAnsi" w:cstheme="minorHAnsi"/>
          <w:b/>
          <w:bCs/>
        </w:rPr>
      </w:pPr>
      <w:r w:rsidRPr="004764F6">
        <w:rPr>
          <w:rFonts w:asciiTheme="minorHAnsi" w:hAnsiTheme="minorHAnsi" w:cstheme="minorHAnsi"/>
          <w:b/>
          <w:bCs/>
        </w:rPr>
        <w:t>City College Limited</w:t>
      </w:r>
    </w:p>
    <w:p w14:paraId="67A66B2E" w14:textId="77777777" w:rsidR="00F11790" w:rsidRPr="004764F6" w:rsidRDefault="00F11790" w:rsidP="00EA799E">
      <w:pPr>
        <w:spacing w:after="0" w:line="240" w:lineRule="auto"/>
        <w:rPr>
          <w:rFonts w:asciiTheme="minorHAnsi" w:hAnsiTheme="minorHAnsi" w:cstheme="minorHAnsi"/>
        </w:rPr>
      </w:pPr>
    </w:p>
    <w:p w14:paraId="766AAE55" w14:textId="77777777" w:rsidR="00F11790" w:rsidRPr="004764F6" w:rsidRDefault="00F11790" w:rsidP="00EA799E">
      <w:pPr>
        <w:spacing w:after="0" w:line="240" w:lineRule="auto"/>
        <w:rPr>
          <w:rFonts w:asciiTheme="minorHAnsi" w:hAnsiTheme="minorHAnsi" w:cstheme="minorHAnsi"/>
        </w:rPr>
      </w:pPr>
      <w:r w:rsidRPr="004764F6">
        <w:rPr>
          <w:rFonts w:asciiTheme="minorHAnsi" w:hAnsiTheme="minorHAnsi" w:cstheme="minorHAnsi"/>
        </w:rPr>
        <w:t>69 Steward Street</w:t>
      </w:r>
    </w:p>
    <w:p w14:paraId="75AEDEEC" w14:textId="77777777" w:rsidR="00F11790" w:rsidRPr="004764F6" w:rsidRDefault="00F11790" w:rsidP="00EA799E">
      <w:pPr>
        <w:spacing w:after="0" w:line="240" w:lineRule="auto"/>
        <w:rPr>
          <w:rFonts w:asciiTheme="minorHAnsi" w:hAnsiTheme="minorHAnsi" w:cstheme="minorHAnsi"/>
        </w:rPr>
      </w:pPr>
      <w:r w:rsidRPr="004764F6">
        <w:rPr>
          <w:rFonts w:asciiTheme="minorHAnsi" w:hAnsiTheme="minorHAnsi" w:cstheme="minorHAnsi"/>
        </w:rPr>
        <w:t>Birmingham</w:t>
      </w:r>
    </w:p>
    <w:p w14:paraId="50AB013D" w14:textId="77777777" w:rsidR="00F11790" w:rsidRPr="004764F6" w:rsidRDefault="00F11790" w:rsidP="00EA799E">
      <w:pPr>
        <w:spacing w:after="0" w:line="240" w:lineRule="auto"/>
        <w:rPr>
          <w:rFonts w:asciiTheme="minorHAnsi" w:hAnsiTheme="minorHAnsi" w:cstheme="minorHAnsi"/>
        </w:rPr>
      </w:pPr>
      <w:r w:rsidRPr="004764F6">
        <w:rPr>
          <w:rFonts w:asciiTheme="minorHAnsi" w:hAnsiTheme="minorHAnsi" w:cstheme="minorHAnsi"/>
        </w:rPr>
        <w:t>B18 7AF</w:t>
      </w:r>
    </w:p>
    <w:p w14:paraId="4B5B6497" w14:textId="16F89580" w:rsidR="00F11790" w:rsidRPr="004764F6" w:rsidRDefault="00F11790" w:rsidP="00EA799E">
      <w:pPr>
        <w:spacing w:after="0" w:line="240" w:lineRule="auto"/>
        <w:rPr>
          <w:rFonts w:asciiTheme="minorHAnsi" w:hAnsiTheme="minorHAnsi" w:cstheme="minorHAnsi"/>
        </w:rPr>
      </w:pPr>
    </w:p>
    <w:p w14:paraId="598C1076" w14:textId="6D606B36" w:rsidR="00745A77" w:rsidRPr="004764F6" w:rsidRDefault="00745A77" w:rsidP="00EA799E">
      <w:pPr>
        <w:spacing w:after="0" w:line="240" w:lineRule="auto"/>
        <w:rPr>
          <w:rFonts w:asciiTheme="minorHAnsi" w:hAnsiTheme="minorHAnsi" w:cstheme="minorHAnsi"/>
        </w:rPr>
      </w:pPr>
    </w:p>
    <w:p w14:paraId="26FDE97C" w14:textId="77777777" w:rsidR="00745A77" w:rsidRPr="004764F6" w:rsidRDefault="00745A77" w:rsidP="00EA799E">
      <w:pPr>
        <w:spacing w:after="0" w:line="240" w:lineRule="auto"/>
        <w:rPr>
          <w:rFonts w:asciiTheme="minorHAnsi" w:hAnsiTheme="minorHAnsi" w:cstheme="minorHAnsi"/>
        </w:rPr>
      </w:pPr>
    </w:p>
    <w:tbl>
      <w:tblPr>
        <w:tblW w:w="89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8"/>
        <w:gridCol w:w="2249"/>
        <w:gridCol w:w="2249"/>
        <w:gridCol w:w="2248"/>
      </w:tblGrid>
      <w:tr w:rsidR="00411EF5" w:rsidRPr="004764F6" w14:paraId="07A5DC12" w14:textId="77777777" w:rsidTr="00411EF5">
        <w:trPr>
          <w:jc w:val="center"/>
        </w:trPr>
        <w:tc>
          <w:tcPr>
            <w:tcW w:w="2248" w:type="dxa"/>
            <w:tcBorders>
              <w:top w:val="single" w:sz="6" w:space="0" w:color="auto"/>
              <w:left w:val="single" w:sz="6" w:space="0" w:color="auto"/>
              <w:bottom w:val="single" w:sz="6" w:space="0" w:color="auto"/>
              <w:right w:val="single" w:sz="6" w:space="0" w:color="auto"/>
            </w:tcBorders>
            <w:shd w:val="clear" w:color="auto" w:fill="auto"/>
            <w:hideMark/>
          </w:tcPr>
          <w:p w14:paraId="15B1C4E9"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Title </w:t>
            </w:r>
          </w:p>
        </w:tc>
        <w:tc>
          <w:tcPr>
            <w:tcW w:w="2249" w:type="dxa"/>
            <w:tcBorders>
              <w:top w:val="single" w:sz="6" w:space="0" w:color="auto"/>
              <w:left w:val="nil"/>
              <w:bottom w:val="single" w:sz="6" w:space="0" w:color="auto"/>
              <w:right w:val="single" w:sz="6" w:space="0" w:color="auto"/>
            </w:tcBorders>
            <w:shd w:val="clear" w:color="auto" w:fill="auto"/>
            <w:hideMark/>
          </w:tcPr>
          <w:p w14:paraId="5FDBEEE4" w14:textId="7BC1244A" w:rsidR="00411EF5" w:rsidRPr="004764F6" w:rsidRDefault="006A4B21" w:rsidP="006A4B21">
            <w:pPr>
              <w:ind w:left="0" w:firstLine="0"/>
              <w:textAlignment w:val="baseline"/>
              <w:rPr>
                <w:rFonts w:asciiTheme="minorHAnsi" w:eastAsia="Times New Roman" w:hAnsiTheme="minorHAnsi" w:cstheme="minorHAnsi"/>
              </w:rPr>
            </w:pPr>
            <w:r>
              <w:rPr>
                <w:rFonts w:asciiTheme="minorHAnsi" w:eastAsia="Times New Roman" w:hAnsiTheme="minorHAnsi" w:cstheme="minorHAnsi"/>
              </w:rPr>
              <w:t xml:space="preserve">Distance Learning </w:t>
            </w:r>
            <w:r w:rsidR="00411EF5" w:rsidRPr="004764F6">
              <w:rPr>
                <w:rFonts w:asciiTheme="minorHAnsi" w:eastAsia="Times New Roman" w:hAnsiTheme="minorHAnsi" w:cstheme="minorHAnsi"/>
              </w:rPr>
              <w:t>Policy</w:t>
            </w:r>
          </w:p>
        </w:tc>
        <w:tc>
          <w:tcPr>
            <w:tcW w:w="2249" w:type="dxa"/>
            <w:tcBorders>
              <w:top w:val="single" w:sz="6" w:space="0" w:color="auto"/>
              <w:left w:val="nil"/>
              <w:bottom w:val="single" w:sz="6" w:space="0" w:color="auto"/>
              <w:right w:val="single" w:sz="6" w:space="0" w:color="auto"/>
            </w:tcBorders>
            <w:shd w:val="clear" w:color="auto" w:fill="auto"/>
            <w:hideMark/>
          </w:tcPr>
          <w:p w14:paraId="13688F47"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Department </w:t>
            </w:r>
          </w:p>
        </w:tc>
        <w:tc>
          <w:tcPr>
            <w:tcW w:w="2248" w:type="dxa"/>
            <w:tcBorders>
              <w:top w:val="single" w:sz="6" w:space="0" w:color="auto"/>
              <w:left w:val="nil"/>
              <w:bottom w:val="single" w:sz="6" w:space="0" w:color="auto"/>
              <w:right w:val="single" w:sz="6" w:space="0" w:color="auto"/>
            </w:tcBorders>
            <w:shd w:val="clear" w:color="auto" w:fill="auto"/>
            <w:hideMark/>
          </w:tcPr>
          <w:p w14:paraId="2D4D403B"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Quality </w:t>
            </w:r>
          </w:p>
        </w:tc>
      </w:tr>
      <w:tr w:rsidR="00411EF5" w:rsidRPr="004764F6" w14:paraId="0B6B9081" w14:textId="77777777" w:rsidTr="00411EF5">
        <w:trPr>
          <w:jc w:val="center"/>
        </w:trPr>
        <w:tc>
          <w:tcPr>
            <w:tcW w:w="2248" w:type="dxa"/>
            <w:tcBorders>
              <w:top w:val="nil"/>
              <w:left w:val="single" w:sz="6" w:space="0" w:color="auto"/>
              <w:bottom w:val="single" w:sz="6" w:space="0" w:color="auto"/>
              <w:right w:val="single" w:sz="6" w:space="0" w:color="auto"/>
            </w:tcBorders>
            <w:shd w:val="clear" w:color="auto" w:fill="auto"/>
            <w:hideMark/>
          </w:tcPr>
          <w:p w14:paraId="00F860B4"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Location </w:t>
            </w:r>
          </w:p>
        </w:tc>
        <w:tc>
          <w:tcPr>
            <w:tcW w:w="2249" w:type="dxa"/>
            <w:tcBorders>
              <w:top w:val="nil"/>
              <w:left w:val="nil"/>
              <w:bottom w:val="single" w:sz="6" w:space="0" w:color="auto"/>
              <w:right w:val="single" w:sz="6" w:space="0" w:color="auto"/>
            </w:tcBorders>
            <w:shd w:val="clear" w:color="auto" w:fill="auto"/>
            <w:hideMark/>
          </w:tcPr>
          <w:p w14:paraId="53A29BC7" w14:textId="77777777" w:rsidR="00411EF5" w:rsidRPr="004764F6" w:rsidRDefault="00411EF5" w:rsidP="00EA799E">
            <w:pPr>
              <w:textAlignment w:val="baseline"/>
              <w:rPr>
                <w:rFonts w:asciiTheme="minorHAnsi" w:eastAsia="Times New Roman" w:hAnsiTheme="minorHAnsi" w:cstheme="minorHAnsi"/>
              </w:rPr>
            </w:pPr>
            <w:proofErr w:type="spellStart"/>
            <w:r w:rsidRPr="004764F6">
              <w:rPr>
                <w:rFonts w:asciiTheme="minorHAnsi" w:eastAsia="Times New Roman" w:hAnsiTheme="minorHAnsi" w:cstheme="minorHAnsi"/>
              </w:rPr>
              <w:t>Sharepoint</w:t>
            </w:r>
            <w:proofErr w:type="spellEnd"/>
            <w:r w:rsidRPr="004764F6">
              <w:rPr>
                <w:rFonts w:asciiTheme="minorHAnsi" w:eastAsia="Times New Roman" w:hAnsiTheme="minorHAnsi" w:cstheme="minorHAnsi"/>
              </w:rPr>
              <w:t> </w:t>
            </w:r>
          </w:p>
        </w:tc>
        <w:tc>
          <w:tcPr>
            <w:tcW w:w="2249" w:type="dxa"/>
            <w:tcBorders>
              <w:top w:val="nil"/>
              <w:left w:val="nil"/>
              <w:bottom w:val="single" w:sz="6" w:space="0" w:color="auto"/>
              <w:right w:val="single" w:sz="6" w:space="0" w:color="auto"/>
            </w:tcBorders>
            <w:shd w:val="clear" w:color="auto" w:fill="auto"/>
            <w:hideMark/>
          </w:tcPr>
          <w:p w14:paraId="203EF896"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Author </w:t>
            </w:r>
          </w:p>
        </w:tc>
        <w:tc>
          <w:tcPr>
            <w:tcW w:w="2248" w:type="dxa"/>
            <w:tcBorders>
              <w:top w:val="nil"/>
              <w:left w:val="nil"/>
              <w:bottom w:val="single" w:sz="6" w:space="0" w:color="auto"/>
              <w:right w:val="single" w:sz="6" w:space="0" w:color="auto"/>
            </w:tcBorders>
            <w:shd w:val="clear" w:color="auto" w:fill="auto"/>
            <w:hideMark/>
          </w:tcPr>
          <w:p w14:paraId="2AD368E3" w14:textId="2C9C3F6C" w:rsidR="00411EF5" w:rsidRPr="004764F6" w:rsidRDefault="006A4B21" w:rsidP="00EA799E">
            <w:pPr>
              <w:textAlignment w:val="baseline"/>
              <w:rPr>
                <w:rFonts w:asciiTheme="minorHAnsi" w:eastAsia="Times New Roman" w:hAnsiTheme="minorHAnsi" w:cstheme="minorHAnsi"/>
              </w:rPr>
            </w:pPr>
            <w:r>
              <w:rPr>
                <w:rFonts w:asciiTheme="minorHAnsi" w:eastAsia="Times New Roman" w:hAnsiTheme="minorHAnsi" w:cstheme="minorHAnsi"/>
              </w:rPr>
              <w:t>PWA</w:t>
            </w:r>
          </w:p>
        </w:tc>
      </w:tr>
      <w:tr w:rsidR="00411EF5" w:rsidRPr="004764F6" w14:paraId="08EC2572" w14:textId="77777777" w:rsidTr="00411EF5">
        <w:trPr>
          <w:jc w:val="center"/>
        </w:trPr>
        <w:tc>
          <w:tcPr>
            <w:tcW w:w="2248" w:type="dxa"/>
            <w:tcBorders>
              <w:top w:val="nil"/>
              <w:left w:val="single" w:sz="6" w:space="0" w:color="auto"/>
              <w:bottom w:val="single" w:sz="6" w:space="0" w:color="auto"/>
              <w:right w:val="single" w:sz="6" w:space="0" w:color="auto"/>
            </w:tcBorders>
            <w:shd w:val="clear" w:color="auto" w:fill="auto"/>
            <w:hideMark/>
          </w:tcPr>
          <w:p w14:paraId="389355A4" w14:textId="77777777" w:rsidR="00411EF5" w:rsidRPr="004764F6" w:rsidRDefault="00411EF5" w:rsidP="00EA799E">
            <w:pPr>
              <w:ind w:left="521" w:firstLine="0"/>
              <w:textAlignment w:val="baseline"/>
              <w:rPr>
                <w:rFonts w:asciiTheme="minorHAnsi" w:eastAsia="Times New Roman" w:hAnsiTheme="minorHAnsi" w:cstheme="minorHAnsi"/>
              </w:rPr>
            </w:pPr>
            <w:r w:rsidRPr="004764F6">
              <w:rPr>
                <w:rFonts w:asciiTheme="minorHAnsi" w:eastAsia="Times New Roman" w:hAnsiTheme="minorHAnsi" w:cstheme="minorHAnsi"/>
              </w:rPr>
              <w:t>Approved by SLT </w:t>
            </w:r>
          </w:p>
        </w:tc>
        <w:tc>
          <w:tcPr>
            <w:tcW w:w="2249" w:type="dxa"/>
            <w:tcBorders>
              <w:top w:val="nil"/>
              <w:left w:val="nil"/>
              <w:bottom w:val="single" w:sz="6" w:space="0" w:color="auto"/>
              <w:right w:val="single" w:sz="6" w:space="0" w:color="auto"/>
            </w:tcBorders>
            <w:shd w:val="clear" w:color="auto" w:fill="auto"/>
            <w:hideMark/>
          </w:tcPr>
          <w:p w14:paraId="074957F0" w14:textId="202EDAD7" w:rsidR="00411EF5" w:rsidRPr="004764F6" w:rsidRDefault="00F02D75" w:rsidP="00EA799E">
            <w:pPr>
              <w:textAlignment w:val="baseline"/>
              <w:rPr>
                <w:rFonts w:asciiTheme="minorHAnsi" w:eastAsia="Times New Roman" w:hAnsiTheme="minorHAnsi" w:cstheme="minorHAnsi"/>
              </w:rPr>
            </w:pPr>
            <w:r>
              <w:rPr>
                <w:rFonts w:asciiTheme="minorHAnsi" w:eastAsia="Times New Roman" w:hAnsiTheme="minorHAnsi" w:cstheme="minorHAnsi"/>
              </w:rPr>
              <w:t>Yes</w:t>
            </w:r>
            <w:r w:rsidR="00411EF5" w:rsidRPr="004764F6">
              <w:rPr>
                <w:rFonts w:asciiTheme="minorHAnsi" w:eastAsia="Times New Roman" w:hAnsiTheme="minorHAnsi" w:cstheme="minorHAnsi"/>
              </w:rPr>
              <w:t> </w:t>
            </w:r>
          </w:p>
        </w:tc>
        <w:tc>
          <w:tcPr>
            <w:tcW w:w="2249" w:type="dxa"/>
            <w:tcBorders>
              <w:top w:val="nil"/>
              <w:left w:val="nil"/>
              <w:bottom w:val="single" w:sz="6" w:space="0" w:color="auto"/>
              <w:right w:val="single" w:sz="6" w:space="0" w:color="auto"/>
            </w:tcBorders>
            <w:shd w:val="clear" w:color="auto" w:fill="auto"/>
            <w:hideMark/>
          </w:tcPr>
          <w:p w14:paraId="23BF401F"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Date </w:t>
            </w:r>
          </w:p>
        </w:tc>
        <w:tc>
          <w:tcPr>
            <w:tcW w:w="2248" w:type="dxa"/>
            <w:tcBorders>
              <w:top w:val="nil"/>
              <w:left w:val="nil"/>
              <w:bottom w:val="single" w:sz="6" w:space="0" w:color="auto"/>
              <w:right w:val="single" w:sz="6" w:space="0" w:color="auto"/>
            </w:tcBorders>
            <w:shd w:val="clear" w:color="auto" w:fill="auto"/>
            <w:hideMark/>
          </w:tcPr>
          <w:p w14:paraId="7B0BA5FF" w14:textId="0139DE24"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 </w:t>
            </w:r>
          </w:p>
        </w:tc>
      </w:tr>
      <w:tr w:rsidR="00411EF5" w:rsidRPr="004764F6" w14:paraId="32393569" w14:textId="77777777" w:rsidTr="00411EF5">
        <w:trPr>
          <w:jc w:val="center"/>
        </w:trPr>
        <w:tc>
          <w:tcPr>
            <w:tcW w:w="2248" w:type="dxa"/>
            <w:tcBorders>
              <w:top w:val="nil"/>
              <w:left w:val="single" w:sz="6" w:space="0" w:color="auto"/>
              <w:bottom w:val="single" w:sz="6" w:space="0" w:color="auto"/>
              <w:right w:val="single" w:sz="6" w:space="0" w:color="auto"/>
            </w:tcBorders>
            <w:shd w:val="clear" w:color="auto" w:fill="auto"/>
            <w:hideMark/>
          </w:tcPr>
          <w:p w14:paraId="666538FD"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Last Review </w:t>
            </w:r>
          </w:p>
        </w:tc>
        <w:tc>
          <w:tcPr>
            <w:tcW w:w="2249" w:type="dxa"/>
            <w:tcBorders>
              <w:top w:val="nil"/>
              <w:left w:val="nil"/>
              <w:bottom w:val="single" w:sz="6" w:space="0" w:color="auto"/>
              <w:right w:val="single" w:sz="6" w:space="0" w:color="auto"/>
            </w:tcBorders>
            <w:shd w:val="clear" w:color="auto" w:fill="auto"/>
            <w:hideMark/>
          </w:tcPr>
          <w:p w14:paraId="5448330D" w14:textId="64E6D329" w:rsidR="00411EF5" w:rsidRPr="004764F6" w:rsidRDefault="006A4B21" w:rsidP="00EA799E">
            <w:pPr>
              <w:textAlignment w:val="baseline"/>
              <w:rPr>
                <w:rFonts w:asciiTheme="minorHAnsi" w:eastAsia="Times New Roman" w:hAnsiTheme="minorHAnsi" w:cstheme="minorHAnsi"/>
              </w:rPr>
            </w:pPr>
            <w:r>
              <w:rPr>
                <w:rFonts w:asciiTheme="minorHAnsi" w:eastAsia="Times New Roman" w:hAnsiTheme="minorHAnsi" w:cstheme="minorHAnsi"/>
              </w:rPr>
              <w:t>March</w:t>
            </w:r>
            <w:r w:rsidR="00411EF5" w:rsidRPr="004764F6">
              <w:rPr>
                <w:rFonts w:asciiTheme="minorHAnsi" w:eastAsia="Times New Roman" w:hAnsiTheme="minorHAnsi" w:cstheme="minorHAnsi"/>
              </w:rPr>
              <w:t xml:space="preserve"> 202</w:t>
            </w:r>
            <w:r w:rsidR="00677F64">
              <w:rPr>
                <w:rFonts w:asciiTheme="minorHAnsi" w:eastAsia="Times New Roman" w:hAnsiTheme="minorHAnsi" w:cstheme="minorHAnsi"/>
              </w:rPr>
              <w:t>1</w:t>
            </w:r>
          </w:p>
        </w:tc>
        <w:tc>
          <w:tcPr>
            <w:tcW w:w="2249" w:type="dxa"/>
            <w:tcBorders>
              <w:top w:val="nil"/>
              <w:left w:val="nil"/>
              <w:bottom w:val="single" w:sz="6" w:space="0" w:color="auto"/>
              <w:right w:val="single" w:sz="6" w:space="0" w:color="auto"/>
            </w:tcBorders>
            <w:shd w:val="clear" w:color="auto" w:fill="auto"/>
            <w:hideMark/>
          </w:tcPr>
          <w:p w14:paraId="70DB5E33"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Next Review </w:t>
            </w:r>
          </w:p>
        </w:tc>
        <w:tc>
          <w:tcPr>
            <w:tcW w:w="2248" w:type="dxa"/>
            <w:tcBorders>
              <w:top w:val="nil"/>
              <w:left w:val="nil"/>
              <w:bottom w:val="single" w:sz="6" w:space="0" w:color="auto"/>
              <w:right w:val="single" w:sz="6" w:space="0" w:color="auto"/>
            </w:tcBorders>
            <w:shd w:val="clear" w:color="auto" w:fill="auto"/>
            <w:hideMark/>
          </w:tcPr>
          <w:p w14:paraId="2AB9BA9F" w14:textId="09BDE59F" w:rsidR="00411EF5" w:rsidRPr="004764F6" w:rsidRDefault="006A4B21" w:rsidP="00EA799E">
            <w:pPr>
              <w:textAlignment w:val="baseline"/>
              <w:rPr>
                <w:rFonts w:asciiTheme="minorHAnsi" w:eastAsia="Times New Roman" w:hAnsiTheme="minorHAnsi" w:cstheme="minorHAnsi"/>
              </w:rPr>
            </w:pPr>
            <w:r>
              <w:rPr>
                <w:rFonts w:asciiTheme="minorHAnsi" w:eastAsia="Times New Roman" w:hAnsiTheme="minorHAnsi" w:cstheme="minorHAnsi"/>
              </w:rPr>
              <w:t>March</w:t>
            </w:r>
            <w:r w:rsidR="00411EF5" w:rsidRPr="004764F6">
              <w:rPr>
                <w:rFonts w:asciiTheme="minorHAnsi" w:eastAsia="Times New Roman" w:hAnsiTheme="minorHAnsi" w:cstheme="minorHAnsi"/>
              </w:rPr>
              <w:t xml:space="preserve"> 202</w:t>
            </w:r>
            <w:r w:rsidR="00677F64">
              <w:rPr>
                <w:rFonts w:asciiTheme="minorHAnsi" w:eastAsia="Times New Roman" w:hAnsiTheme="minorHAnsi" w:cstheme="minorHAnsi"/>
              </w:rPr>
              <w:t>2</w:t>
            </w:r>
            <w:r w:rsidR="00411EF5" w:rsidRPr="004764F6">
              <w:rPr>
                <w:rFonts w:asciiTheme="minorHAnsi" w:eastAsia="Times New Roman" w:hAnsiTheme="minorHAnsi" w:cstheme="minorHAnsi"/>
              </w:rPr>
              <w:t> </w:t>
            </w:r>
          </w:p>
        </w:tc>
      </w:tr>
      <w:tr w:rsidR="00411EF5" w:rsidRPr="004764F6" w14:paraId="45696360" w14:textId="77777777" w:rsidTr="00411EF5">
        <w:trPr>
          <w:jc w:val="center"/>
        </w:trPr>
        <w:tc>
          <w:tcPr>
            <w:tcW w:w="2248" w:type="dxa"/>
            <w:tcBorders>
              <w:top w:val="nil"/>
              <w:left w:val="single" w:sz="6" w:space="0" w:color="auto"/>
              <w:bottom w:val="single" w:sz="4" w:space="0" w:color="auto"/>
              <w:right w:val="single" w:sz="6" w:space="0" w:color="auto"/>
            </w:tcBorders>
            <w:shd w:val="clear" w:color="auto" w:fill="auto"/>
            <w:hideMark/>
          </w:tcPr>
          <w:p w14:paraId="57C2DA34"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Version </w:t>
            </w:r>
          </w:p>
        </w:tc>
        <w:tc>
          <w:tcPr>
            <w:tcW w:w="2249" w:type="dxa"/>
            <w:tcBorders>
              <w:top w:val="nil"/>
              <w:left w:val="nil"/>
              <w:bottom w:val="single" w:sz="4" w:space="0" w:color="auto"/>
              <w:right w:val="single" w:sz="6" w:space="0" w:color="auto"/>
            </w:tcBorders>
            <w:shd w:val="clear" w:color="auto" w:fill="auto"/>
            <w:hideMark/>
          </w:tcPr>
          <w:p w14:paraId="6939EDA8"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Author </w:t>
            </w:r>
          </w:p>
        </w:tc>
        <w:tc>
          <w:tcPr>
            <w:tcW w:w="2249" w:type="dxa"/>
            <w:tcBorders>
              <w:top w:val="nil"/>
              <w:left w:val="nil"/>
              <w:bottom w:val="single" w:sz="4" w:space="0" w:color="auto"/>
              <w:right w:val="single" w:sz="6" w:space="0" w:color="auto"/>
            </w:tcBorders>
            <w:shd w:val="clear" w:color="auto" w:fill="auto"/>
            <w:hideMark/>
          </w:tcPr>
          <w:p w14:paraId="6E5F2E07"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Issue date </w:t>
            </w:r>
          </w:p>
        </w:tc>
        <w:tc>
          <w:tcPr>
            <w:tcW w:w="2248" w:type="dxa"/>
            <w:tcBorders>
              <w:top w:val="nil"/>
              <w:left w:val="nil"/>
              <w:bottom w:val="single" w:sz="4" w:space="0" w:color="auto"/>
              <w:right w:val="single" w:sz="6" w:space="0" w:color="auto"/>
            </w:tcBorders>
            <w:shd w:val="clear" w:color="auto" w:fill="auto"/>
            <w:hideMark/>
          </w:tcPr>
          <w:p w14:paraId="5475C73D"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Summery </w:t>
            </w:r>
          </w:p>
        </w:tc>
      </w:tr>
      <w:tr w:rsidR="00411EF5" w:rsidRPr="004764F6" w14:paraId="0A52F2F7" w14:textId="77777777" w:rsidTr="00411EF5">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hideMark/>
          </w:tcPr>
          <w:p w14:paraId="77162925"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V.1 </w:t>
            </w:r>
          </w:p>
        </w:tc>
        <w:tc>
          <w:tcPr>
            <w:tcW w:w="2249" w:type="dxa"/>
            <w:tcBorders>
              <w:top w:val="single" w:sz="4" w:space="0" w:color="auto"/>
              <w:left w:val="single" w:sz="4" w:space="0" w:color="auto"/>
              <w:bottom w:val="single" w:sz="4" w:space="0" w:color="auto"/>
              <w:right w:val="single" w:sz="4" w:space="0" w:color="auto"/>
            </w:tcBorders>
            <w:shd w:val="clear" w:color="auto" w:fill="auto"/>
            <w:hideMark/>
          </w:tcPr>
          <w:p w14:paraId="28357764" w14:textId="5630C826" w:rsidR="00411EF5" w:rsidRPr="004764F6" w:rsidRDefault="006A4B21" w:rsidP="00EA799E">
            <w:pPr>
              <w:textAlignment w:val="baseline"/>
              <w:rPr>
                <w:rFonts w:asciiTheme="minorHAnsi" w:eastAsia="Times New Roman" w:hAnsiTheme="minorHAnsi" w:cstheme="minorHAnsi"/>
              </w:rPr>
            </w:pPr>
            <w:r>
              <w:rPr>
                <w:rFonts w:asciiTheme="minorHAnsi" w:eastAsia="Times New Roman" w:hAnsiTheme="minorHAnsi" w:cstheme="minorHAnsi"/>
              </w:rPr>
              <w:t>PWA</w:t>
            </w:r>
          </w:p>
        </w:tc>
        <w:tc>
          <w:tcPr>
            <w:tcW w:w="2249" w:type="dxa"/>
            <w:tcBorders>
              <w:top w:val="single" w:sz="4" w:space="0" w:color="auto"/>
              <w:left w:val="single" w:sz="4" w:space="0" w:color="auto"/>
              <w:bottom w:val="single" w:sz="4" w:space="0" w:color="auto"/>
              <w:right w:val="single" w:sz="4" w:space="0" w:color="auto"/>
            </w:tcBorders>
            <w:shd w:val="clear" w:color="auto" w:fill="auto"/>
            <w:hideMark/>
          </w:tcPr>
          <w:p w14:paraId="2631F00D" w14:textId="4B49E5A6" w:rsidR="00411EF5" w:rsidRPr="004764F6" w:rsidRDefault="006A4B21" w:rsidP="00EA799E">
            <w:pPr>
              <w:textAlignment w:val="baseline"/>
              <w:rPr>
                <w:rFonts w:asciiTheme="minorHAnsi" w:eastAsia="Times New Roman" w:hAnsiTheme="minorHAnsi" w:cstheme="minorHAnsi"/>
              </w:rPr>
            </w:pPr>
            <w:r>
              <w:rPr>
                <w:rFonts w:asciiTheme="minorHAnsi" w:eastAsia="Times New Roman" w:hAnsiTheme="minorHAnsi" w:cstheme="minorHAnsi"/>
              </w:rPr>
              <w:t>March 2021</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14:paraId="64D2E974" w14:textId="77777777" w:rsidR="00411EF5" w:rsidRPr="004764F6" w:rsidRDefault="00411EF5" w:rsidP="00EA799E">
            <w:pPr>
              <w:textAlignment w:val="baseline"/>
              <w:rPr>
                <w:rFonts w:asciiTheme="minorHAnsi" w:eastAsia="Times New Roman" w:hAnsiTheme="minorHAnsi" w:cstheme="minorHAnsi"/>
              </w:rPr>
            </w:pPr>
            <w:r w:rsidRPr="004764F6">
              <w:rPr>
                <w:rFonts w:asciiTheme="minorHAnsi" w:eastAsia="Times New Roman" w:hAnsiTheme="minorHAnsi" w:cstheme="minorHAnsi"/>
              </w:rPr>
              <w:t>First draft </w:t>
            </w:r>
          </w:p>
        </w:tc>
      </w:tr>
    </w:tbl>
    <w:p w14:paraId="1378A07E" w14:textId="77777777" w:rsidR="00411EF5" w:rsidRPr="004764F6" w:rsidRDefault="00411EF5" w:rsidP="00EA799E">
      <w:pPr>
        <w:spacing w:after="0" w:line="240" w:lineRule="auto"/>
        <w:rPr>
          <w:rFonts w:asciiTheme="minorHAnsi" w:hAnsiTheme="minorHAnsi" w:cstheme="minorHAnsi"/>
        </w:rPr>
      </w:pPr>
    </w:p>
    <w:p w14:paraId="0C2ED01F" w14:textId="77777777" w:rsidR="00F11790" w:rsidRPr="004764F6" w:rsidRDefault="00F11790" w:rsidP="00EA799E">
      <w:pPr>
        <w:spacing w:after="0" w:line="240" w:lineRule="auto"/>
        <w:rPr>
          <w:rFonts w:asciiTheme="minorHAnsi" w:hAnsiTheme="minorHAnsi" w:cstheme="minorHAnsi"/>
          <w:b/>
          <w:bCs/>
        </w:rPr>
      </w:pPr>
    </w:p>
    <w:p w14:paraId="44E4A807" w14:textId="77777777" w:rsidR="00F11790" w:rsidRPr="000C342B" w:rsidRDefault="00F11790" w:rsidP="00EA799E">
      <w:pPr>
        <w:spacing w:after="0" w:line="240" w:lineRule="auto"/>
        <w:rPr>
          <w:rFonts w:asciiTheme="minorHAnsi" w:hAnsiTheme="minorHAnsi" w:cstheme="minorHAnsi"/>
          <w:b/>
          <w:bCs/>
        </w:rPr>
      </w:pPr>
    </w:p>
    <w:p w14:paraId="130EFF05" w14:textId="77777777" w:rsidR="00F11790" w:rsidRPr="000C342B" w:rsidRDefault="00F11790" w:rsidP="00EA799E">
      <w:pPr>
        <w:spacing w:after="0" w:line="240" w:lineRule="auto"/>
        <w:rPr>
          <w:rFonts w:asciiTheme="minorHAnsi" w:hAnsiTheme="minorHAnsi" w:cstheme="minorHAnsi"/>
          <w:b/>
          <w:bCs/>
        </w:rPr>
      </w:pPr>
      <w:r w:rsidRPr="000C342B">
        <w:rPr>
          <w:rFonts w:asciiTheme="minorHAnsi" w:hAnsiTheme="minorHAnsi" w:cstheme="minorHAnsi"/>
          <w:b/>
          <w:bCs/>
        </w:rPr>
        <w:t>Key Person(s)</w:t>
      </w:r>
    </w:p>
    <w:p w14:paraId="415A1A90" w14:textId="77777777" w:rsidR="00F11790" w:rsidRPr="000C342B" w:rsidRDefault="00F11790" w:rsidP="00EA799E">
      <w:pPr>
        <w:spacing w:after="0" w:line="240" w:lineRule="auto"/>
        <w:rPr>
          <w:rFonts w:asciiTheme="minorHAnsi" w:hAnsiTheme="minorHAnsi" w:cstheme="minorHAnsi"/>
          <w:b/>
          <w:bCs/>
        </w:rPr>
      </w:pPr>
    </w:p>
    <w:p w14:paraId="2466ECA3" w14:textId="77777777" w:rsidR="000C342B" w:rsidRPr="000C342B" w:rsidRDefault="000C342B" w:rsidP="00EA799E">
      <w:pPr>
        <w:spacing w:after="0" w:line="240" w:lineRule="auto"/>
        <w:rPr>
          <w:rFonts w:asciiTheme="minorHAnsi" w:hAnsiTheme="minorHAnsi" w:cstheme="minorHAnsi"/>
          <w:b/>
          <w:bCs/>
        </w:rPr>
      </w:pPr>
      <w:r w:rsidRPr="000C342B">
        <w:rPr>
          <w:rFonts w:asciiTheme="minorHAnsi" w:hAnsiTheme="minorHAnsi" w:cstheme="minorHAnsi"/>
          <w:b/>
          <w:bCs/>
        </w:rPr>
        <w:t>Managing Director</w:t>
      </w:r>
    </w:p>
    <w:p w14:paraId="1B90ED2D" w14:textId="77777777" w:rsidR="000C342B" w:rsidRPr="000C342B" w:rsidRDefault="000C342B" w:rsidP="00EA799E">
      <w:pPr>
        <w:spacing w:after="0" w:line="240" w:lineRule="auto"/>
        <w:rPr>
          <w:rFonts w:asciiTheme="minorHAnsi" w:hAnsiTheme="minorHAnsi" w:cstheme="minorHAnsi"/>
          <w:b/>
          <w:bCs/>
        </w:rPr>
      </w:pPr>
      <w:r w:rsidRPr="000C342B">
        <w:rPr>
          <w:rFonts w:asciiTheme="minorHAnsi" w:hAnsiTheme="minorHAnsi" w:cstheme="minorHAnsi"/>
          <w:b/>
          <w:bCs/>
        </w:rPr>
        <w:t>Associate Director for Quality and Partnerships</w:t>
      </w:r>
    </w:p>
    <w:p w14:paraId="21E7A786" w14:textId="77777777" w:rsidR="000C342B" w:rsidRPr="00C517DC" w:rsidRDefault="000C342B" w:rsidP="00EA799E">
      <w:pPr>
        <w:spacing w:after="0" w:line="240" w:lineRule="auto"/>
        <w:rPr>
          <w:rFonts w:ascii="Arial" w:hAnsi="Arial" w:cs="Arial"/>
        </w:rPr>
      </w:pPr>
      <w:r w:rsidRPr="000C342B">
        <w:rPr>
          <w:rFonts w:asciiTheme="minorHAnsi" w:hAnsiTheme="minorHAnsi" w:cstheme="minorHAnsi"/>
          <w:b/>
          <w:bCs/>
        </w:rPr>
        <w:t>Higher Education Manager</w:t>
      </w:r>
      <w:r>
        <w:rPr>
          <w:rFonts w:ascii="Arial" w:hAnsi="Arial" w:cs="Arial"/>
          <w:b/>
        </w:rPr>
        <w:t xml:space="preserve">       </w:t>
      </w:r>
    </w:p>
    <w:p w14:paraId="56E0921B" w14:textId="4C03ECFF" w:rsidR="00C84F7A" w:rsidRPr="004764F6" w:rsidRDefault="00520976" w:rsidP="00EA799E">
      <w:pPr>
        <w:pStyle w:val="Heading1"/>
        <w:ind w:left="516"/>
        <w:jc w:val="both"/>
        <w:rPr>
          <w:rFonts w:asciiTheme="minorHAnsi" w:hAnsiTheme="minorHAnsi" w:cstheme="minorHAnsi"/>
          <w:sz w:val="22"/>
        </w:rPr>
      </w:pPr>
      <w:r w:rsidRPr="004764F6">
        <w:rPr>
          <w:rFonts w:asciiTheme="minorHAnsi" w:hAnsiTheme="minorHAnsi" w:cstheme="minorHAnsi"/>
          <w:sz w:val="22"/>
        </w:rPr>
        <w:t>Quality Assurance Policy</w:t>
      </w:r>
    </w:p>
    <w:p w14:paraId="395F15DD" w14:textId="682F74CD" w:rsidR="00520976" w:rsidRDefault="00520976" w:rsidP="00EA799E">
      <w:pPr>
        <w:rPr>
          <w:rFonts w:asciiTheme="minorHAnsi" w:hAnsiTheme="minorHAnsi" w:cstheme="minorHAnsi"/>
        </w:rPr>
      </w:pPr>
    </w:p>
    <w:p w14:paraId="7FA0CBAA" w14:textId="56B227E0" w:rsidR="00F244A6" w:rsidRDefault="00F244A6" w:rsidP="00EA799E">
      <w:pPr>
        <w:rPr>
          <w:rFonts w:asciiTheme="minorHAnsi" w:hAnsiTheme="minorHAnsi" w:cstheme="minorHAnsi"/>
        </w:rPr>
      </w:pPr>
    </w:p>
    <w:p w14:paraId="0BB0A49B" w14:textId="12A774D3" w:rsidR="00F244A6" w:rsidRDefault="00F244A6" w:rsidP="00EA799E">
      <w:pPr>
        <w:rPr>
          <w:rFonts w:asciiTheme="minorHAnsi" w:hAnsiTheme="minorHAnsi" w:cstheme="minorHAnsi"/>
        </w:rPr>
      </w:pPr>
    </w:p>
    <w:p w14:paraId="3D398411" w14:textId="77777777" w:rsidR="00F244A6" w:rsidRPr="004764F6" w:rsidRDefault="00F244A6" w:rsidP="00EA799E">
      <w:pPr>
        <w:rPr>
          <w:rFonts w:asciiTheme="minorHAnsi" w:hAnsiTheme="minorHAnsi" w:cstheme="minorHAnsi"/>
        </w:rPr>
      </w:pPr>
    </w:p>
    <w:p w14:paraId="360DDA30" w14:textId="2AB78BC1" w:rsidR="00520976" w:rsidRDefault="00520976" w:rsidP="00EA799E">
      <w:pPr>
        <w:rPr>
          <w:rFonts w:asciiTheme="minorHAnsi" w:hAnsiTheme="minorHAnsi" w:cstheme="minorHAnsi"/>
          <w:b/>
          <w:bCs/>
        </w:rPr>
      </w:pPr>
      <w:r w:rsidRPr="004764F6">
        <w:rPr>
          <w:rFonts w:asciiTheme="minorHAnsi" w:hAnsiTheme="minorHAnsi" w:cstheme="minorHAnsi"/>
          <w:b/>
          <w:bCs/>
        </w:rPr>
        <w:lastRenderedPageBreak/>
        <w:t xml:space="preserve">Policy </w:t>
      </w:r>
      <w:r w:rsidR="00925E99" w:rsidRPr="004764F6">
        <w:rPr>
          <w:rFonts w:asciiTheme="minorHAnsi" w:hAnsiTheme="minorHAnsi" w:cstheme="minorHAnsi"/>
          <w:b/>
          <w:bCs/>
        </w:rPr>
        <w:t>Statement</w:t>
      </w:r>
    </w:p>
    <w:p w14:paraId="01F75898" w14:textId="276E54AC" w:rsidR="00C542B8" w:rsidRPr="00FD0900" w:rsidRDefault="00C352B6" w:rsidP="00D726C7">
      <w:pPr>
        <w:spacing w:after="0" w:line="259" w:lineRule="auto"/>
        <w:ind w:left="519" w:right="0" w:firstLine="0"/>
        <w:rPr>
          <w:rFonts w:asciiTheme="minorHAnsi" w:eastAsia="Times New Roman" w:hAnsiTheme="minorHAnsi" w:cstheme="minorHAnsi"/>
          <w:lang w:bidi="en-GB"/>
        </w:rPr>
      </w:pPr>
      <w:r w:rsidRPr="004764F6">
        <w:rPr>
          <w:rFonts w:asciiTheme="minorHAnsi" w:eastAsia="Times New Roman" w:hAnsiTheme="minorHAnsi" w:cstheme="minorHAnsi"/>
        </w:rPr>
        <w:t xml:space="preserve">City College strives to </w:t>
      </w:r>
      <w:r w:rsidR="00E24ECB" w:rsidRPr="004764F6">
        <w:rPr>
          <w:rFonts w:asciiTheme="minorHAnsi" w:eastAsia="Times New Roman" w:hAnsiTheme="minorHAnsi" w:cstheme="minorHAnsi"/>
        </w:rPr>
        <w:t xml:space="preserve">deliver the highest standard of teaching learning and assessment </w:t>
      </w:r>
      <w:r w:rsidR="00275481" w:rsidRPr="004764F6">
        <w:rPr>
          <w:rFonts w:asciiTheme="minorHAnsi" w:eastAsia="Times New Roman" w:hAnsiTheme="minorHAnsi" w:cstheme="minorHAnsi"/>
        </w:rPr>
        <w:t>to each of its students</w:t>
      </w:r>
      <w:r w:rsidR="00477CED" w:rsidRPr="004764F6">
        <w:rPr>
          <w:rFonts w:asciiTheme="minorHAnsi" w:eastAsia="Times New Roman" w:hAnsiTheme="minorHAnsi" w:cstheme="minorHAnsi"/>
        </w:rPr>
        <w:t xml:space="preserve">. To </w:t>
      </w:r>
      <w:r w:rsidR="00646650" w:rsidRPr="004764F6">
        <w:rPr>
          <w:rFonts w:asciiTheme="minorHAnsi" w:eastAsia="Times New Roman" w:hAnsiTheme="minorHAnsi" w:cstheme="minorHAnsi"/>
        </w:rPr>
        <w:t xml:space="preserve">achieve this, the College recognises the need for </w:t>
      </w:r>
      <w:r w:rsidR="00425149" w:rsidRPr="004764F6">
        <w:rPr>
          <w:rFonts w:asciiTheme="minorHAnsi" w:eastAsia="Times New Roman" w:hAnsiTheme="minorHAnsi" w:cstheme="minorHAnsi"/>
        </w:rPr>
        <w:t>continual</w:t>
      </w:r>
      <w:r w:rsidR="00CD358C" w:rsidRPr="004764F6">
        <w:rPr>
          <w:rFonts w:asciiTheme="minorHAnsi" w:eastAsia="Times New Roman" w:hAnsiTheme="minorHAnsi" w:cstheme="minorHAnsi"/>
        </w:rPr>
        <w:t xml:space="preserve"> </w:t>
      </w:r>
      <w:r w:rsidR="00425149" w:rsidRPr="004764F6">
        <w:rPr>
          <w:rFonts w:asciiTheme="minorHAnsi" w:eastAsia="Times New Roman" w:hAnsiTheme="minorHAnsi" w:cstheme="minorHAnsi"/>
        </w:rPr>
        <w:t>review and improved</w:t>
      </w:r>
      <w:r w:rsidR="00CD358C" w:rsidRPr="004764F6">
        <w:rPr>
          <w:rFonts w:asciiTheme="minorHAnsi" w:eastAsia="Times New Roman" w:hAnsiTheme="minorHAnsi" w:cstheme="minorHAnsi"/>
        </w:rPr>
        <w:t xml:space="preserve"> across all its systems and processes</w:t>
      </w:r>
      <w:r w:rsidR="00FD0900" w:rsidRPr="004764F6">
        <w:rPr>
          <w:rFonts w:asciiTheme="minorHAnsi" w:eastAsia="Times New Roman" w:hAnsiTheme="minorHAnsi" w:cstheme="minorHAnsi"/>
        </w:rPr>
        <w:t>.</w:t>
      </w:r>
      <w:r w:rsidR="00766D10">
        <w:rPr>
          <w:rFonts w:asciiTheme="minorHAnsi" w:hAnsiTheme="minorHAnsi" w:cstheme="minorHAnsi"/>
          <w:lang w:bidi="en-GB"/>
        </w:rPr>
        <w:t xml:space="preserve"> </w:t>
      </w:r>
      <w:r w:rsidR="00FD0900" w:rsidRPr="00FD0900">
        <w:rPr>
          <w:rFonts w:asciiTheme="minorHAnsi" w:eastAsia="Times New Roman" w:hAnsiTheme="minorHAnsi" w:cstheme="minorHAnsi"/>
          <w:lang w:bidi="en-GB"/>
        </w:rPr>
        <w:t xml:space="preserve">The overall aim of this policy is to promote, monitor and enhance the development of </w:t>
      </w:r>
      <w:r w:rsidR="00686712">
        <w:rPr>
          <w:rFonts w:asciiTheme="minorHAnsi" w:eastAsia="Times New Roman" w:hAnsiTheme="minorHAnsi" w:cstheme="minorHAnsi"/>
          <w:lang w:bidi="en-GB"/>
        </w:rPr>
        <w:t>all City College online engagement, included the College Distance and Blended Learning Programmes</w:t>
      </w:r>
      <w:r w:rsidR="00EE60EB">
        <w:rPr>
          <w:rFonts w:asciiTheme="minorHAnsi" w:eastAsia="Times New Roman" w:hAnsiTheme="minorHAnsi" w:cstheme="minorHAnsi"/>
          <w:lang w:bidi="en-GB"/>
        </w:rPr>
        <w:t xml:space="preserve"> a</w:t>
      </w:r>
      <w:r w:rsidR="00D726C7">
        <w:t>nd for</w:t>
      </w:r>
      <w:r w:rsidR="00C542B8">
        <w:t xml:space="preserve"> process of assessment and academic progress for </w:t>
      </w:r>
      <w:r w:rsidR="00EE60EB">
        <w:t>blended</w:t>
      </w:r>
      <w:r w:rsidR="00C542B8">
        <w:t xml:space="preserve"> and distance learning is applied fairly and consistently across the College and that the processes will comply with requirements of external awarding bodies.</w:t>
      </w:r>
      <w:r w:rsidR="000957B3">
        <w:t xml:space="preserve"> </w:t>
      </w:r>
    </w:p>
    <w:p w14:paraId="2ECBC76B" w14:textId="5AAE2145" w:rsidR="003D69A8" w:rsidRDefault="003D69A8" w:rsidP="00EA799E">
      <w:pPr>
        <w:spacing w:after="0" w:line="259" w:lineRule="auto"/>
        <w:ind w:left="519" w:right="0" w:firstLine="0"/>
      </w:pPr>
    </w:p>
    <w:p w14:paraId="653F4641" w14:textId="24C6B305" w:rsidR="003D69A8" w:rsidRPr="004764F6" w:rsidRDefault="003D69A8" w:rsidP="00EA799E">
      <w:pPr>
        <w:spacing w:after="0" w:line="259" w:lineRule="auto"/>
        <w:ind w:left="519" w:right="0" w:firstLine="0"/>
        <w:rPr>
          <w:rFonts w:asciiTheme="minorHAnsi" w:hAnsiTheme="minorHAnsi" w:cstheme="minorHAnsi"/>
        </w:rPr>
      </w:pPr>
      <w:r>
        <w:t xml:space="preserve">Blended learning is a formal approach to education that creates an integrated learning environment where face-to-face and online teaching and learning become complementary, with the purpose of giving </w:t>
      </w:r>
      <w:r w:rsidR="00734E78">
        <w:t>students</w:t>
      </w:r>
      <w:r>
        <w:t xml:space="preserve"> a more diverse and engaging learning experience.</w:t>
      </w:r>
      <w:r w:rsidR="00A14AB5">
        <w:t xml:space="preserve"> </w:t>
      </w:r>
      <w:r w:rsidR="00173A3A">
        <w:t>Distance learning differs to blended learning in that students</w:t>
      </w:r>
      <w:r w:rsidR="009A6927">
        <w:t xml:space="preserve"> are</w:t>
      </w:r>
      <w:r w:rsidR="00173A3A">
        <w:t xml:space="preserve"> </w:t>
      </w:r>
      <w:r w:rsidR="00173A3A">
        <w:t xml:space="preserve">recruited and enrolled </w:t>
      </w:r>
      <w:r w:rsidR="009A6927">
        <w:t xml:space="preserve">fully in </w:t>
      </w:r>
      <w:r w:rsidR="00173A3A">
        <w:t>online study</w:t>
      </w:r>
      <w:r w:rsidR="009A6927">
        <w:t>,</w:t>
      </w:r>
      <w:r w:rsidR="00173A3A">
        <w:t xml:space="preserve"> independently using </w:t>
      </w:r>
      <w:r w:rsidR="008A175B">
        <w:t xml:space="preserve">the College </w:t>
      </w:r>
      <w:r w:rsidR="00173A3A">
        <w:t>virtual learning environment, posted resources, and telephone support.</w:t>
      </w:r>
    </w:p>
    <w:p w14:paraId="6E646031" w14:textId="77777777" w:rsidR="00FD0900" w:rsidRPr="00FD0900" w:rsidRDefault="00FD0900" w:rsidP="00EA799E">
      <w:pPr>
        <w:spacing w:after="0" w:line="259" w:lineRule="auto"/>
        <w:ind w:left="519" w:right="0" w:firstLine="0"/>
        <w:rPr>
          <w:rFonts w:asciiTheme="minorHAnsi" w:hAnsiTheme="minorHAnsi" w:cstheme="minorHAnsi"/>
          <w:lang w:bidi="en-GB"/>
        </w:rPr>
      </w:pPr>
    </w:p>
    <w:p w14:paraId="440DB36F" w14:textId="1642D46A" w:rsidR="00C84F7A" w:rsidRPr="002508B1" w:rsidRDefault="00BD4E87" w:rsidP="002508B1">
      <w:pPr>
        <w:rPr>
          <w:rFonts w:asciiTheme="minorHAnsi" w:hAnsiTheme="minorHAnsi" w:cstheme="minorHAnsi"/>
          <w:b/>
          <w:bCs/>
        </w:rPr>
      </w:pPr>
      <w:r w:rsidRPr="002508B1">
        <w:rPr>
          <w:rFonts w:asciiTheme="minorHAnsi" w:hAnsiTheme="minorHAnsi" w:cstheme="minorHAnsi"/>
          <w:b/>
          <w:bCs/>
        </w:rPr>
        <w:t xml:space="preserve">Quality </w:t>
      </w:r>
      <w:r w:rsidR="00260978" w:rsidRPr="002508B1">
        <w:rPr>
          <w:rFonts w:asciiTheme="minorHAnsi" w:hAnsiTheme="minorHAnsi" w:cstheme="minorHAnsi"/>
          <w:b/>
          <w:bCs/>
        </w:rPr>
        <w:t xml:space="preserve">of </w:t>
      </w:r>
      <w:r w:rsidR="00FA3C42" w:rsidRPr="002508B1">
        <w:rPr>
          <w:rFonts w:asciiTheme="minorHAnsi" w:hAnsiTheme="minorHAnsi" w:cstheme="minorHAnsi"/>
          <w:b/>
          <w:bCs/>
        </w:rPr>
        <w:t>Delivery</w:t>
      </w:r>
      <w:r w:rsidRPr="002508B1">
        <w:rPr>
          <w:rFonts w:asciiTheme="minorHAnsi" w:hAnsiTheme="minorHAnsi" w:cstheme="minorHAnsi"/>
          <w:b/>
          <w:bCs/>
        </w:rPr>
        <w:t xml:space="preserve"> </w:t>
      </w:r>
    </w:p>
    <w:p w14:paraId="5627E61C" w14:textId="4BC01558" w:rsidR="007B2390" w:rsidRPr="002508B1" w:rsidRDefault="007B2390" w:rsidP="002508B1">
      <w:pPr>
        <w:spacing w:after="0" w:line="259" w:lineRule="auto"/>
        <w:ind w:left="519" w:right="0" w:firstLine="0"/>
      </w:pPr>
      <w:r w:rsidRPr="002508B1">
        <w:t xml:space="preserve">The College will not deliver </w:t>
      </w:r>
      <w:r w:rsidR="00496DF7" w:rsidRPr="002508B1">
        <w:t xml:space="preserve">any programmes through distance learning where there are </w:t>
      </w:r>
      <w:r w:rsidR="00D20E5F" w:rsidRPr="002508B1">
        <w:t xml:space="preserve">or requirements for students to demonstrate </w:t>
      </w:r>
      <w:r w:rsidR="00496DF7" w:rsidRPr="002508B1">
        <w:t>p</w:t>
      </w:r>
      <w:r w:rsidRPr="002508B1">
        <w:t>ractical skills</w:t>
      </w:r>
      <w:r w:rsidR="00496DF7" w:rsidRPr="002508B1">
        <w:t xml:space="preserve"> or </w:t>
      </w:r>
      <w:r w:rsidR="003C4456" w:rsidRPr="002508B1">
        <w:t xml:space="preserve">specialist equipment </w:t>
      </w:r>
      <w:r w:rsidR="00D20E5F" w:rsidRPr="002508B1">
        <w:t xml:space="preserve">needed to </w:t>
      </w:r>
      <w:r w:rsidR="0024615D" w:rsidRPr="002508B1">
        <w:t>successfully complete assessments and achieve their full potential within the programme.</w:t>
      </w:r>
      <w:r w:rsidR="00CE0B15" w:rsidRPr="002508B1">
        <w:t xml:space="preserve"> </w:t>
      </w:r>
      <w:r w:rsidR="001A7ABB" w:rsidRPr="002508B1">
        <w:t xml:space="preserve">Likewise, no programmes will be delivered where there is a </w:t>
      </w:r>
      <w:r w:rsidR="004D7283" w:rsidRPr="002508B1">
        <w:t>necessity</w:t>
      </w:r>
      <w:r w:rsidR="00720278" w:rsidRPr="002508B1">
        <w:t xml:space="preserve"> for students to work in collaboration with their peers or to physically meet other students or staff</w:t>
      </w:r>
      <w:r w:rsidR="00193886" w:rsidRPr="002508B1">
        <w:t xml:space="preserve"> for the purposes of achievement or oversight</w:t>
      </w:r>
      <w:r w:rsidR="00720278" w:rsidRPr="002508B1">
        <w:t>.</w:t>
      </w:r>
      <w:r w:rsidR="004D7283" w:rsidRPr="002508B1">
        <w:t xml:space="preserve"> </w:t>
      </w:r>
      <w:r w:rsidR="003256FC" w:rsidRPr="002508B1">
        <w:t xml:space="preserve">All assessment </w:t>
      </w:r>
      <w:r w:rsidRPr="002508B1">
        <w:t xml:space="preserve">methods </w:t>
      </w:r>
      <w:r w:rsidR="003256FC" w:rsidRPr="002508B1">
        <w:t>the College uses</w:t>
      </w:r>
      <w:r w:rsidR="00F376CC" w:rsidRPr="002508B1">
        <w:t xml:space="preserve"> are assured to be the </w:t>
      </w:r>
      <w:r w:rsidRPr="002508B1">
        <w:t xml:space="preserve">most appropriate to assess </w:t>
      </w:r>
      <w:r w:rsidR="00183CFA" w:rsidRPr="002508B1">
        <w:t>students</w:t>
      </w:r>
      <w:r w:rsidRPr="002508B1">
        <w:t>' achievement of the learning outcomes.</w:t>
      </w:r>
    </w:p>
    <w:p w14:paraId="22FFB05B" w14:textId="461D4F4D" w:rsidR="00FB7517" w:rsidRDefault="00FB7517" w:rsidP="00193886">
      <w:pPr>
        <w:spacing w:after="0" w:line="259" w:lineRule="auto"/>
        <w:ind w:left="519" w:right="0" w:firstLine="0"/>
      </w:pPr>
    </w:p>
    <w:p w14:paraId="6D78184F" w14:textId="261BDA13" w:rsidR="00FB7517" w:rsidRDefault="00FB7517" w:rsidP="00193886">
      <w:pPr>
        <w:spacing w:after="0" w:line="259" w:lineRule="auto"/>
        <w:ind w:left="519" w:right="0" w:firstLine="0"/>
      </w:pPr>
      <w:r>
        <w:t xml:space="preserve">The internal annual monitoring process of the student learning and teaching </w:t>
      </w:r>
      <w:r w:rsidR="005E3207">
        <w:t>through the City College Programme Management Board (PMB)</w:t>
      </w:r>
      <w:r w:rsidR="00BF1C67">
        <w:t xml:space="preserve"> will</w:t>
      </w:r>
      <w:r>
        <w:t xml:space="preserve"> provide a regular health check of the quality and standards of </w:t>
      </w:r>
      <w:r w:rsidR="00BF1C67">
        <w:t>programme</w:t>
      </w:r>
      <w:r>
        <w:t xml:space="preserve"> learning materials. This is achieved through the consideration of key monitoring information which</w:t>
      </w:r>
      <w:r w:rsidR="00BF1C67">
        <w:t xml:space="preserve"> </w:t>
      </w:r>
      <w:r>
        <w:t>include</w:t>
      </w:r>
      <w:r w:rsidR="00650997">
        <w:t>s</w:t>
      </w:r>
      <w:r w:rsidR="00BF1C67">
        <w:t xml:space="preserve"> the </w:t>
      </w:r>
      <w:r>
        <w:t>external examiners’ reports, student feedback</w:t>
      </w:r>
      <w:r w:rsidR="00E20589">
        <w:t xml:space="preserve">, monitoring of assessment and </w:t>
      </w:r>
      <w:r w:rsidR="009902AA">
        <w:t>observations</w:t>
      </w:r>
      <w:r w:rsidR="00E20589">
        <w:t xml:space="preserve"> of teaching, learning and assessment.</w:t>
      </w:r>
    </w:p>
    <w:p w14:paraId="49F0AC88" w14:textId="3117AC62" w:rsidR="00E20589" w:rsidRDefault="00E20589" w:rsidP="00193886">
      <w:pPr>
        <w:spacing w:after="0" w:line="259" w:lineRule="auto"/>
        <w:ind w:left="519" w:right="0" w:firstLine="0"/>
      </w:pPr>
    </w:p>
    <w:p w14:paraId="600E1E82" w14:textId="77777777" w:rsidR="009902AA" w:rsidRDefault="009902AA" w:rsidP="009902AA">
      <w:pPr>
        <w:spacing w:after="0" w:line="259" w:lineRule="auto"/>
        <w:ind w:left="519" w:right="0" w:firstLine="0"/>
      </w:pPr>
      <w:r>
        <w:t xml:space="preserve">City College recognises that hardworking and experienced academic staff members are one of our strongest assets and every effort will be made to recruit and retain high quality lecturers and further develop their teaching and assessment practice and professional specialist knowledge. </w:t>
      </w:r>
    </w:p>
    <w:p w14:paraId="18B541F6" w14:textId="77777777" w:rsidR="009902AA" w:rsidRDefault="009902AA" w:rsidP="009902AA">
      <w:pPr>
        <w:spacing w:after="0" w:line="259" w:lineRule="auto"/>
        <w:ind w:left="519" w:right="0" w:firstLine="0"/>
      </w:pPr>
    </w:p>
    <w:p w14:paraId="124C7DAA" w14:textId="6B2251B0" w:rsidR="009902AA" w:rsidRDefault="009902AA" w:rsidP="009902AA">
      <w:pPr>
        <w:spacing w:after="0" w:line="259" w:lineRule="auto"/>
        <w:ind w:left="519" w:right="0" w:firstLine="0"/>
      </w:pPr>
      <w:r>
        <w:t xml:space="preserve"> As part of the development of lecturers, the College will use three forms of observation</w:t>
      </w:r>
      <w:r w:rsidR="00CB7F9A">
        <w:t xml:space="preserve"> for distance and blended learning programmes, in line with the quality assurance expectations for </w:t>
      </w:r>
      <w:proofErr w:type="gramStart"/>
      <w:r w:rsidR="00CB7F9A">
        <w:t>face to face</w:t>
      </w:r>
      <w:proofErr w:type="gramEnd"/>
      <w:r w:rsidR="00CB7F9A">
        <w:t xml:space="preserve"> delivery</w:t>
      </w:r>
      <w:r>
        <w:t xml:space="preserve">. </w:t>
      </w:r>
    </w:p>
    <w:p w14:paraId="1B7DA466" w14:textId="77777777" w:rsidR="009902AA" w:rsidRDefault="009902AA" w:rsidP="009902AA">
      <w:pPr>
        <w:spacing w:after="0" w:line="259" w:lineRule="auto"/>
        <w:ind w:left="519" w:right="0" w:firstLine="0"/>
      </w:pPr>
    </w:p>
    <w:p w14:paraId="3E189507" w14:textId="77777777" w:rsidR="009902AA" w:rsidRDefault="009902AA" w:rsidP="009577E6">
      <w:pPr>
        <w:pStyle w:val="ListParagraph"/>
        <w:numPr>
          <w:ilvl w:val="0"/>
          <w:numId w:val="19"/>
        </w:numPr>
        <w:spacing w:after="0" w:line="259" w:lineRule="auto"/>
        <w:ind w:right="0"/>
      </w:pPr>
      <w:r>
        <w:t xml:space="preserve">Developmental Observations – A planned observation of teaching and learning with written feedback provided. </w:t>
      </w:r>
    </w:p>
    <w:p w14:paraId="5019FB51" w14:textId="77777777" w:rsidR="009902AA" w:rsidRDefault="009902AA" w:rsidP="009902AA">
      <w:pPr>
        <w:spacing w:after="0" w:line="259" w:lineRule="auto"/>
        <w:ind w:left="519" w:right="0" w:firstLine="0"/>
      </w:pPr>
    </w:p>
    <w:p w14:paraId="0FCB4119" w14:textId="77777777" w:rsidR="009902AA" w:rsidRDefault="009902AA" w:rsidP="009577E6">
      <w:pPr>
        <w:pStyle w:val="ListParagraph"/>
        <w:numPr>
          <w:ilvl w:val="0"/>
          <w:numId w:val="19"/>
        </w:numPr>
        <w:spacing w:after="0" w:line="259" w:lineRule="auto"/>
        <w:ind w:right="0"/>
      </w:pPr>
      <w:r>
        <w:t xml:space="preserve">Themed Observations – Planned observations, between 5 and 20 minutes long, examining a College wide theme for example, Equality and Diversity or Questioning Techniques with verbal feedback provided. </w:t>
      </w:r>
    </w:p>
    <w:p w14:paraId="038D1A6D" w14:textId="77777777" w:rsidR="009902AA" w:rsidRDefault="009902AA" w:rsidP="009902AA">
      <w:pPr>
        <w:spacing w:after="0" w:line="259" w:lineRule="auto"/>
        <w:ind w:left="519" w:right="0" w:firstLine="0"/>
      </w:pPr>
    </w:p>
    <w:p w14:paraId="573B7FDE" w14:textId="1E03D1C2" w:rsidR="009902AA" w:rsidRDefault="009577E6" w:rsidP="009577E6">
      <w:pPr>
        <w:pStyle w:val="ListParagraph"/>
        <w:numPr>
          <w:ilvl w:val="0"/>
          <w:numId w:val="19"/>
        </w:numPr>
        <w:spacing w:after="0" w:line="259" w:lineRule="auto"/>
        <w:ind w:right="0"/>
      </w:pPr>
      <w:r>
        <w:lastRenderedPageBreak/>
        <w:t xml:space="preserve">Virtual </w:t>
      </w:r>
      <w:r w:rsidR="009902AA">
        <w:t xml:space="preserve">Walk Throughs – Unplanned, informal observations of around 10 minutes to assess student engagement. </w:t>
      </w:r>
    </w:p>
    <w:p w14:paraId="20A5514D" w14:textId="77777777" w:rsidR="009902AA" w:rsidRDefault="009902AA" w:rsidP="009902AA">
      <w:pPr>
        <w:spacing w:after="0" w:line="259" w:lineRule="auto"/>
        <w:ind w:left="519" w:right="0" w:firstLine="0"/>
      </w:pPr>
    </w:p>
    <w:p w14:paraId="743CF04F" w14:textId="03B94756" w:rsidR="00E20589" w:rsidRPr="007B2390" w:rsidRDefault="009902AA" w:rsidP="009902AA">
      <w:pPr>
        <w:spacing w:after="0" w:line="259" w:lineRule="auto"/>
        <w:ind w:left="519" w:right="0" w:firstLine="0"/>
      </w:pPr>
      <w:r>
        <w:t xml:space="preserve">All observations will be carried out in the spirt of continual professional development. The outcome of all observations of teaching, learning and assessment should be evaluated by the Programme Leads. All information is made available to Programme Leads to submit a report on the quality of teaching learning and assessment within their programmes. An update of this report is shared at each </w:t>
      </w:r>
      <w:r w:rsidR="007127E6">
        <w:t>PMB.</w:t>
      </w:r>
    </w:p>
    <w:p w14:paraId="61660754" w14:textId="77777777" w:rsidR="00615362" w:rsidRPr="00615362" w:rsidRDefault="00615362" w:rsidP="00EA799E"/>
    <w:p w14:paraId="077C3363" w14:textId="693E2E53" w:rsidR="00C84F7A" w:rsidRPr="002508B1" w:rsidRDefault="00C740DB" w:rsidP="002508B1">
      <w:pPr>
        <w:rPr>
          <w:rFonts w:asciiTheme="minorHAnsi" w:hAnsiTheme="minorHAnsi" w:cstheme="minorHAnsi"/>
          <w:b/>
          <w:bCs/>
        </w:rPr>
      </w:pPr>
      <w:r w:rsidRPr="002508B1">
        <w:rPr>
          <w:rFonts w:asciiTheme="minorHAnsi" w:hAnsiTheme="minorHAnsi" w:cstheme="minorHAnsi"/>
          <w:b/>
          <w:bCs/>
        </w:rPr>
        <w:t xml:space="preserve">Student </w:t>
      </w:r>
      <w:r w:rsidR="00B70BF0" w:rsidRPr="002508B1">
        <w:rPr>
          <w:rFonts w:asciiTheme="minorHAnsi" w:hAnsiTheme="minorHAnsi" w:cstheme="minorHAnsi"/>
          <w:b/>
          <w:bCs/>
        </w:rPr>
        <w:t>Voice</w:t>
      </w:r>
    </w:p>
    <w:p w14:paraId="78D35A39" w14:textId="517C2F1F" w:rsidR="0001272A" w:rsidRPr="002508B1" w:rsidRDefault="008043CB" w:rsidP="002508B1">
      <w:pPr>
        <w:spacing w:after="0" w:line="259" w:lineRule="auto"/>
        <w:ind w:left="519" w:right="0" w:firstLine="0"/>
        <w:rPr>
          <w:rFonts w:asciiTheme="minorHAnsi" w:hAnsiTheme="minorHAnsi" w:cstheme="minorBidi"/>
        </w:rPr>
      </w:pPr>
      <w:r w:rsidRPr="002508B1">
        <w:rPr>
          <w:rFonts w:asciiTheme="minorHAnsi" w:hAnsiTheme="minorHAnsi" w:cstheme="minorBidi"/>
        </w:rPr>
        <w:t xml:space="preserve">Student involvement is critical to the success of the quality assurance and quality improvement process. Student involvement could </w:t>
      </w:r>
      <w:r w:rsidR="00824F5E" w:rsidRPr="002508B1">
        <w:rPr>
          <w:rFonts w:asciiTheme="minorHAnsi" w:hAnsiTheme="minorHAnsi" w:cstheme="minorBidi"/>
        </w:rPr>
        <w:t xml:space="preserve">be in the form of verbal or written feedback, formal student surveys, </w:t>
      </w:r>
      <w:r w:rsidR="0001272A" w:rsidRPr="002508B1">
        <w:rPr>
          <w:rFonts w:asciiTheme="minorHAnsi" w:hAnsiTheme="minorHAnsi" w:cstheme="minorBidi"/>
        </w:rPr>
        <w:t>or consultations with staff or stakeholders.</w:t>
      </w:r>
    </w:p>
    <w:p w14:paraId="3227854A" w14:textId="77777777" w:rsidR="0001272A" w:rsidRDefault="0001272A" w:rsidP="00EA799E">
      <w:pPr>
        <w:spacing w:after="0" w:line="259" w:lineRule="auto"/>
        <w:ind w:left="519" w:right="0" w:firstLine="0"/>
        <w:rPr>
          <w:rFonts w:asciiTheme="minorHAnsi" w:hAnsiTheme="minorHAnsi" w:cstheme="minorHAnsi"/>
          <w:b/>
        </w:rPr>
      </w:pPr>
    </w:p>
    <w:p w14:paraId="10829CBB" w14:textId="1A68F429" w:rsidR="00C84F7A" w:rsidRPr="004764F6" w:rsidRDefault="00BD4E87" w:rsidP="5B88C40F">
      <w:pPr>
        <w:spacing w:after="0" w:line="259" w:lineRule="auto"/>
        <w:ind w:left="519" w:right="0" w:firstLine="0"/>
        <w:rPr>
          <w:rFonts w:asciiTheme="minorHAnsi" w:hAnsiTheme="minorHAnsi" w:cstheme="minorBidi"/>
        </w:rPr>
      </w:pPr>
      <w:r w:rsidRPr="5B88C40F">
        <w:rPr>
          <w:rFonts w:asciiTheme="minorHAnsi" w:hAnsiTheme="minorHAnsi" w:cstheme="minorBidi"/>
        </w:rPr>
        <w:t xml:space="preserve">Information about each </w:t>
      </w:r>
      <w:r w:rsidR="7CEBF29C" w:rsidRPr="5B88C40F">
        <w:rPr>
          <w:rFonts w:asciiTheme="minorHAnsi" w:hAnsiTheme="minorHAnsi" w:cstheme="minorBidi"/>
        </w:rPr>
        <w:t>programme</w:t>
      </w:r>
      <w:r w:rsidRPr="5B88C40F">
        <w:rPr>
          <w:rFonts w:asciiTheme="minorHAnsi" w:hAnsiTheme="minorHAnsi" w:cstheme="minorBidi"/>
        </w:rPr>
        <w:t xml:space="preserve"> (</w:t>
      </w:r>
      <w:proofErr w:type="gramStart"/>
      <w:r w:rsidRPr="5B88C40F">
        <w:rPr>
          <w:rFonts w:asciiTheme="minorHAnsi" w:hAnsiTheme="minorHAnsi" w:cstheme="minorBidi"/>
        </w:rPr>
        <w:t>i.e.</w:t>
      </w:r>
      <w:proofErr w:type="gramEnd"/>
      <w:r w:rsidRPr="5B88C40F">
        <w:rPr>
          <w:rFonts w:asciiTheme="minorHAnsi" w:hAnsiTheme="minorHAnsi" w:cstheme="minorBidi"/>
        </w:rPr>
        <w:t xml:space="preserve"> awarding body, </w:t>
      </w:r>
      <w:r w:rsidR="7CEBF29C" w:rsidRPr="5B88C40F">
        <w:rPr>
          <w:rFonts w:asciiTheme="minorHAnsi" w:hAnsiTheme="minorHAnsi" w:cstheme="minorBidi"/>
        </w:rPr>
        <w:t>programme</w:t>
      </w:r>
      <w:r w:rsidRPr="5B88C40F">
        <w:rPr>
          <w:rFonts w:asciiTheme="minorHAnsi" w:hAnsiTheme="minorHAnsi" w:cstheme="minorBidi"/>
        </w:rPr>
        <w:t xml:space="preserve"> structure, syllabus, entry requirements, duration, assessment criteria etc.) is made available to students and prospective students via various mediums including; the </w:t>
      </w:r>
      <w:r w:rsidR="004E225A" w:rsidRPr="5B88C40F">
        <w:rPr>
          <w:rFonts w:asciiTheme="minorHAnsi" w:hAnsiTheme="minorHAnsi" w:cstheme="minorBidi"/>
        </w:rPr>
        <w:t>C</w:t>
      </w:r>
      <w:r w:rsidRPr="5B88C40F">
        <w:rPr>
          <w:rFonts w:asciiTheme="minorHAnsi" w:hAnsiTheme="minorHAnsi" w:cstheme="minorBidi"/>
        </w:rPr>
        <w:t>ollege website, the student handbook</w:t>
      </w:r>
      <w:r w:rsidR="004E225A" w:rsidRPr="5B88C40F">
        <w:rPr>
          <w:rFonts w:asciiTheme="minorHAnsi" w:hAnsiTheme="minorHAnsi" w:cstheme="minorBidi"/>
        </w:rPr>
        <w:t xml:space="preserve"> </w:t>
      </w:r>
      <w:r w:rsidRPr="5B88C40F">
        <w:rPr>
          <w:rFonts w:asciiTheme="minorHAnsi" w:hAnsiTheme="minorHAnsi" w:cstheme="minorBidi"/>
        </w:rPr>
        <w:t xml:space="preserve">and the pre-enrolment interview.  </w:t>
      </w:r>
      <w:r w:rsidR="009714F9" w:rsidRPr="5B88C40F">
        <w:rPr>
          <w:rFonts w:asciiTheme="minorHAnsi" w:hAnsiTheme="minorHAnsi" w:cstheme="minorBidi"/>
        </w:rPr>
        <w:t>Student views and feedback may be u</w:t>
      </w:r>
      <w:r w:rsidR="00F65BD3" w:rsidRPr="5B88C40F">
        <w:rPr>
          <w:rFonts w:asciiTheme="minorHAnsi" w:hAnsiTheme="minorHAnsi" w:cstheme="minorBidi"/>
        </w:rPr>
        <w:t>s</w:t>
      </w:r>
      <w:r w:rsidR="009714F9" w:rsidRPr="5B88C40F">
        <w:rPr>
          <w:rFonts w:asciiTheme="minorHAnsi" w:hAnsiTheme="minorHAnsi" w:cstheme="minorBidi"/>
        </w:rPr>
        <w:t xml:space="preserve">ed to enhance and improve this documentation. Any student views used </w:t>
      </w:r>
      <w:r w:rsidR="00F65BD3" w:rsidRPr="5B88C40F">
        <w:rPr>
          <w:rFonts w:asciiTheme="minorHAnsi" w:hAnsiTheme="minorHAnsi" w:cstheme="minorBidi"/>
        </w:rPr>
        <w:t>will be anonymised.</w:t>
      </w:r>
    </w:p>
    <w:p w14:paraId="7DC37E5B" w14:textId="77777777" w:rsidR="00C84F7A" w:rsidRPr="004764F6" w:rsidRDefault="00BD4E87" w:rsidP="00EA799E">
      <w:pPr>
        <w:spacing w:after="24" w:line="259" w:lineRule="auto"/>
        <w:ind w:left="519" w:right="0" w:firstLine="0"/>
        <w:rPr>
          <w:rFonts w:asciiTheme="minorHAnsi" w:hAnsiTheme="minorHAnsi" w:cstheme="minorHAnsi"/>
        </w:rPr>
      </w:pPr>
      <w:r w:rsidRPr="004764F6">
        <w:rPr>
          <w:rFonts w:asciiTheme="minorHAnsi" w:hAnsiTheme="minorHAnsi" w:cstheme="minorHAnsi"/>
        </w:rPr>
        <w:t xml:space="preserve"> </w:t>
      </w:r>
    </w:p>
    <w:p w14:paraId="3E0A720B" w14:textId="1DB389BE" w:rsidR="00C84F7A" w:rsidRPr="006C5B86" w:rsidRDefault="00BD4E87" w:rsidP="006C5B86">
      <w:pPr>
        <w:spacing w:after="0" w:line="259" w:lineRule="auto"/>
        <w:ind w:left="519" w:right="0" w:firstLine="0"/>
        <w:rPr>
          <w:rFonts w:asciiTheme="minorHAnsi" w:hAnsiTheme="minorHAnsi" w:cstheme="minorBidi"/>
        </w:rPr>
      </w:pPr>
      <w:r w:rsidRPr="006C5B86">
        <w:rPr>
          <w:rFonts w:asciiTheme="minorHAnsi" w:hAnsiTheme="minorHAnsi" w:cstheme="minorBidi"/>
        </w:rPr>
        <w:t xml:space="preserve">Students are asked to evaluate all </w:t>
      </w:r>
      <w:r w:rsidR="00B70BF0" w:rsidRPr="006C5B86">
        <w:rPr>
          <w:rFonts w:asciiTheme="minorHAnsi" w:hAnsiTheme="minorHAnsi" w:cstheme="minorBidi"/>
        </w:rPr>
        <w:t>resources provided for them and the quality of their programmes</w:t>
      </w:r>
      <w:r w:rsidR="00582C72" w:rsidRPr="006C5B86">
        <w:rPr>
          <w:rFonts w:asciiTheme="minorHAnsi" w:hAnsiTheme="minorHAnsi" w:cstheme="minorBidi"/>
        </w:rPr>
        <w:t xml:space="preserve"> at key points during the academic cycle</w:t>
      </w:r>
      <w:r w:rsidRPr="006C5B86">
        <w:rPr>
          <w:rFonts w:asciiTheme="minorHAnsi" w:hAnsiTheme="minorHAnsi" w:cstheme="minorBidi"/>
        </w:rPr>
        <w:t xml:space="preserve">. This feedback is analysed by the </w:t>
      </w:r>
      <w:r w:rsidR="00582C72" w:rsidRPr="006C5B86">
        <w:rPr>
          <w:rFonts w:asciiTheme="minorHAnsi" w:hAnsiTheme="minorHAnsi" w:cstheme="minorBidi"/>
        </w:rPr>
        <w:t>Associate Director for Quality and Partnerships</w:t>
      </w:r>
      <w:r w:rsidRPr="006C5B86">
        <w:rPr>
          <w:rFonts w:asciiTheme="minorHAnsi" w:hAnsiTheme="minorHAnsi" w:cstheme="minorBidi"/>
        </w:rPr>
        <w:t xml:space="preserve">, and a copy </w:t>
      </w:r>
      <w:r w:rsidR="00582C72" w:rsidRPr="006C5B86">
        <w:rPr>
          <w:rFonts w:asciiTheme="minorHAnsi" w:hAnsiTheme="minorHAnsi" w:cstheme="minorBidi"/>
        </w:rPr>
        <w:t>shared with the Senior Leadership Team at the earliest opportunity for</w:t>
      </w:r>
      <w:r w:rsidRPr="006C5B86">
        <w:rPr>
          <w:rFonts w:asciiTheme="minorHAnsi" w:hAnsiTheme="minorHAnsi" w:cstheme="minorBidi"/>
        </w:rPr>
        <w:t xml:space="preserve"> review. The </w:t>
      </w:r>
      <w:r w:rsidR="00582C72" w:rsidRPr="006C5B86">
        <w:rPr>
          <w:rFonts w:asciiTheme="minorHAnsi" w:hAnsiTheme="minorHAnsi" w:cstheme="minorBidi"/>
        </w:rPr>
        <w:t>Higher Education</w:t>
      </w:r>
      <w:r w:rsidR="00FD1E13" w:rsidRPr="006C5B86">
        <w:rPr>
          <w:rFonts w:asciiTheme="minorHAnsi" w:hAnsiTheme="minorHAnsi" w:cstheme="minorBidi"/>
        </w:rPr>
        <w:t xml:space="preserve"> Manager</w:t>
      </w:r>
      <w:r w:rsidRPr="006C5B86">
        <w:rPr>
          <w:rFonts w:asciiTheme="minorHAnsi" w:hAnsiTheme="minorHAnsi" w:cstheme="minorBidi"/>
        </w:rPr>
        <w:t xml:space="preserve"> is expected to take the initiative in improving the quality of written material</w:t>
      </w:r>
      <w:r w:rsidR="007A0455" w:rsidRPr="006C5B86">
        <w:rPr>
          <w:rFonts w:asciiTheme="minorHAnsi" w:hAnsiTheme="minorHAnsi" w:cstheme="minorBidi"/>
        </w:rPr>
        <w:t xml:space="preserve"> with the support of the Quality Team</w:t>
      </w:r>
      <w:r w:rsidRPr="006C5B86">
        <w:rPr>
          <w:rFonts w:asciiTheme="minorHAnsi" w:hAnsiTheme="minorHAnsi" w:cstheme="minorBidi"/>
        </w:rPr>
        <w:t xml:space="preserve">, using their professional skills and experience. </w:t>
      </w:r>
      <w:r w:rsidR="00582C72" w:rsidRPr="006C5B86">
        <w:rPr>
          <w:rFonts w:asciiTheme="minorHAnsi" w:hAnsiTheme="minorHAnsi" w:cstheme="minorBidi"/>
        </w:rPr>
        <w:t>An overall assessment of student voice activities and any developments undertaken are reported during the next nearest Programme Management Board</w:t>
      </w:r>
      <w:r w:rsidR="00B70BF0" w:rsidRPr="006C5B86">
        <w:rPr>
          <w:rFonts w:asciiTheme="minorHAnsi" w:hAnsiTheme="minorHAnsi" w:cstheme="minorBidi"/>
        </w:rPr>
        <w:t xml:space="preserve"> by the Programme Lead.</w:t>
      </w:r>
    </w:p>
    <w:p w14:paraId="1D7FC44F" w14:textId="77777777" w:rsidR="006C5B86" w:rsidRDefault="006C5B86" w:rsidP="006C5B86">
      <w:pPr>
        <w:spacing w:after="0" w:line="259" w:lineRule="auto"/>
        <w:ind w:left="519" w:right="0" w:firstLine="0"/>
        <w:rPr>
          <w:rFonts w:asciiTheme="minorHAnsi" w:hAnsiTheme="minorHAnsi" w:cstheme="minorBidi"/>
        </w:rPr>
      </w:pPr>
    </w:p>
    <w:p w14:paraId="34A020F8" w14:textId="75F6F0C6" w:rsidR="004E306D" w:rsidRDefault="009E145E" w:rsidP="006C5B86">
      <w:pPr>
        <w:spacing w:after="0" w:line="259" w:lineRule="auto"/>
        <w:ind w:left="519" w:right="0" w:firstLine="0"/>
        <w:rPr>
          <w:rFonts w:asciiTheme="minorHAnsi" w:hAnsiTheme="minorHAnsi" w:cstheme="minorBidi"/>
        </w:rPr>
      </w:pPr>
      <w:r>
        <w:rPr>
          <w:rFonts w:asciiTheme="minorHAnsi" w:hAnsiTheme="minorHAnsi" w:cstheme="minorBidi"/>
        </w:rPr>
        <w:t xml:space="preserve">Student </w:t>
      </w:r>
      <w:r w:rsidR="17BBC4B5" w:rsidRPr="5B88C40F">
        <w:rPr>
          <w:rFonts w:asciiTheme="minorHAnsi" w:hAnsiTheme="minorHAnsi" w:cstheme="minorBidi"/>
        </w:rPr>
        <w:t>work</w:t>
      </w:r>
      <w:r w:rsidR="004E306D" w:rsidRPr="5B88C40F">
        <w:rPr>
          <w:rFonts w:asciiTheme="minorHAnsi" w:hAnsiTheme="minorHAnsi" w:cstheme="minorBidi"/>
        </w:rPr>
        <w:t xml:space="preserve"> and summative assessment results are monitored according to external standards. A yearly review of this data, and termly reviews of assessment test results, helps the </w:t>
      </w:r>
      <w:r w:rsidR="00836083" w:rsidRPr="5B88C40F">
        <w:rPr>
          <w:rFonts w:asciiTheme="minorHAnsi" w:hAnsiTheme="minorHAnsi" w:cstheme="minorBidi"/>
        </w:rPr>
        <w:t>C</w:t>
      </w:r>
      <w:r w:rsidR="004E306D" w:rsidRPr="5B88C40F">
        <w:rPr>
          <w:rFonts w:asciiTheme="minorHAnsi" w:hAnsiTheme="minorHAnsi" w:cstheme="minorBidi"/>
        </w:rPr>
        <w:t xml:space="preserve">ollege to develop future strategies for raising achievement.  </w:t>
      </w:r>
    </w:p>
    <w:p w14:paraId="5BBED5D3" w14:textId="77777777" w:rsidR="007B05EF" w:rsidRDefault="007B05EF" w:rsidP="006C5B86">
      <w:pPr>
        <w:spacing w:after="0" w:line="259" w:lineRule="auto"/>
        <w:ind w:left="519" w:right="0" w:firstLine="0"/>
        <w:rPr>
          <w:rFonts w:asciiTheme="minorHAnsi" w:hAnsiTheme="minorHAnsi" w:cstheme="minorBidi"/>
        </w:rPr>
      </w:pPr>
    </w:p>
    <w:p w14:paraId="678B0855" w14:textId="0AA84915" w:rsidR="004E306D" w:rsidRDefault="004E306D" w:rsidP="006C5B86">
      <w:pPr>
        <w:spacing w:after="0" w:line="259" w:lineRule="auto"/>
        <w:ind w:left="519" w:right="0" w:firstLine="0"/>
        <w:rPr>
          <w:rFonts w:asciiTheme="minorHAnsi" w:hAnsiTheme="minorHAnsi" w:cstheme="minorBidi"/>
        </w:rPr>
      </w:pPr>
      <w:r w:rsidRPr="78C8D2F1">
        <w:rPr>
          <w:rFonts w:asciiTheme="minorHAnsi" w:hAnsiTheme="minorHAnsi" w:cstheme="minorBidi"/>
        </w:rPr>
        <w:t xml:space="preserve">Each student group has at least two student representatives. Student representatives can discuss student concerns with the academic input provided by the </w:t>
      </w:r>
      <w:r w:rsidR="00836083" w:rsidRPr="78C8D2F1">
        <w:rPr>
          <w:rFonts w:asciiTheme="minorHAnsi" w:hAnsiTheme="minorHAnsi" w:cstheme="minorBidi"/>
        </w:rPr>
        <w:t>C</w:t>
      </w:r>
      <w:r w:rsidRPr="78C8D2F1">
        <w:rPr>
          <w:rFonts w:asciiTheme="minorHAnsi" w:hAnsiTheme="minorHAnsi" w:cstheme="minorBidi"/>
        </w:rPr>
        <w:t xml:space="preserve">ollege during either the terms Student </w:t>
      </w:r>
      <w:r w:rsidR="00254BDE" w:rsidRPr="78C8D2F1">
        <w:rPr>
          <w:rFonts w:asciiTheme="minorHAnsi" w:hAnsiTheme="minorHAnsi" w:cstheme="minorBidi"/>
        </w:rPr>
        <w:t>Representative</w:t>
      </w:r>
      <w:r w:rsidRPr="78C8D2F1">
        <w:rPr>
          <w:rFonts w:asciiTheme="minorHAnsi" w:hAnsiTheme="minorHAnsi" w:cstheme="minorBidi"/>
        </w:rPr>
        <w:t xml:space="preserve"> meetings, Programme Management Boards</w:t>
      </w:r>
      <w:r w:rsidR="5E3E9D52" w:rsidRPr="78C8D2F1">
        <w:rPr>
          <w:rFonts w:asciiTheme="minorHAnsi" w:hAnsiTheme="minorHAnsi" w:cstheme="minorBidi"/>
        </w:rPr>
        <w:t xml:space="preserve">, the Oversight </w:t>
      </w:r>
      <w:proofErr w:type="gramStart"/>
      <w:r w:rsidR="5E3E9D52" w:rsidRPr="78C8D2F1">
        <w:rPr>
          <w:rFonts w:asciiTheme="minorHAnsi" w:hAnsiTheme="minorHAnsi" w:cstheme="minorBidi"/>
        </w:rPr>
        <w:t>Committee</w:t>
      </w:r>
      <w:proofErr w:type="gramEnd"/>
      <w:r w:rsidRPr="78C8D2F1">
        <w:rPr>
          <w:rFonts w:asciiTheme="minorHAnsi" w:hAnsiTheme="minorHAnsi" w:cstheme="minorBidi"/>
        </w:rPr>
        <w:t xml:space="preserve"> or the Annual Student Rep</w:t>
      </w:r>
      <w:r w:rsidR="00254BDE" w:rsidRPr="78C8D2F1">
        <w:rPr>
          <w:rFonts w:asciiTheme="minorHAnsi" w:hAnsiTheme="minorHAnsi" w:cstheme="minorBidi"/>
        </w:rPr>
        <w:t>resentative</w:t>
      </w:r>
      <w:r w:rsidRPr="78C8D2F1">
        <w:rPr>
          <w:rFonts w:asciiTheme="minorHAnsi" w:hAnsiTheme="minorHAnsi" w:cstheme="minorBidi"/>
        </w:rPr>
        <w:t xml:space="preserve"> Committee Meeting</w:t>
      </w:r>
      <w:r w:rsidR="00254BDE" w:rsidRPr="78C8D2F1">
        <w:rPr>
          <w:rFonts w:asciiTheme="minorHAnsi" w:hAnsiTheme="minorHAnsi" w:cstheme="minorBidi"/>
        </w:rPr>
        <w:t>.</w:t>
      </w:r>
      <w:r w:rsidRPr="78C8D2F1">
        <w:rPr>
          <w:rFonts w:asciiTheme="minorHAnsi" w:hAnsiTheme="minorHAnsi" w:cstheme="minorBidi"/>
        </w:rPr>
        <w:t xml:space="preserve"> </w:t>
      </w:r>
    </w:p>
    <w:p w14:paraId="5F30ECEA" w14:textId="77777777" w:rsidR="00254BDE" w:rsidRPr="006C5B86" w:rsidRDefault="00254BDE" w:rsidP="006C5B86">
      <w:pPr>
        <w:spacing w:after="0" w:line="259" w:lineRule="auto"/>
        <w:ind w:left="519" w:right="0" w:firstLine="0"/>
        <w:rPr>
          <w:rFonts w:asciiTheme="minorHAnsi" w:hAnsiTheme="minorHAnsi" w:cstheme="minorBidi"/>
        </w:rPr>
      </w:pPr>
    </w:p>
    <w:p w14:paraId="5BCB9E1D" w14:textId="0BB9992F" w:rsidR="004E306D" w:rsidRPr="006C5B86" w:rsidRDefault="004E306D" w:rsidP="006C5B86">
      <w:pPr>
        <w:spacing w:after="0" w:line="259" w:lineRule="auto"/>
        <w:ind w:left="519" w:right="0" w:firstLine="0"/>
        <w:rPr>
          <w:rFonts w:asciiTheme="minorHAnsi" w:hAnsiTheme="minorHAnsi" w:cstheme="minorBidi"/>
        </w:rPr>
      </w:pPr>
      <w:r w:rsidRPr="006C5B86">
        <w:rPr>
          <w:rFonts w:asciiTheme="minorHAnsi" w:hAnsiTheme="minorHAnsi" w:cstheme="minorBidi"/>
        </w:rPr>
        <w:t xml:space="preserve">At the end of their year, the Student Representatives are presented with a summary of actions taken by the </w:t>
      </w:r>
      <w:r w:rsidR="00254BDE" w:rsidRPr="006C5B86">
        <w:rPr>
          <w:rFonts w:asciiTheme="minorHAnsi" w:hAnsiTheme="minorHAnsi" w:cstheme="minorBidi"/>
        </w:rPr>
        <w:t>C</w:t>
      </w:r>
      <w:r w:rsidRPr="006C5B86">
        <w:rPr>
          <w:rFonts w:asciiTheme="minorHAnsi" w:hAnsiTheme="minorHAnsi" w:cstheme="minorBidi"/>
        </w:rPr>
        <w:t xml:space="preserve">ollege in response to student feedback. The Student Representatives then prepare their annual report which assesses the functionality of the feedback system, together with recommendations for improvement. The annual report of the outgoing Student Representatives is presented to their successors at the beginning of the following year. </w:t>
      </w:r>
    </w:p>
    <w:p w14:paraId="2B81FBA8" w14:textId="77777777" w:rsidR="004E306D" w:rsidRPr="004764F6" w:rsidRDefault="004E306D" w:rsidP="00EA799E">
      <w:pPr>
        <w:spacing w:after="85" w:line="259" w:lineRule="auto"/>
        <w:ind w:left="519" w:right="0" w:firstLine="0"/>
        <w:rPr>
          <w:rFonts w:asciiTheme="minorHAnsi" w:hAnsiTheme="minorHAnsi" w:cstheme="minorHAnsi"/>
        </w:rPr>
      </w:pPr>
    </w:p>
    <w:p w14:paraId="106F0B01" w14:textId="34043420" w:rsidR="00C84F7A" w:rsidRPr="004764F6" w:rsidRDefault="009F7167" w:rsidP="00EA799E">
      <w:pPr>
        <w:pStyle w:val="Heading2"/>
        <w:jc w:val="both"/>
        <w:rPr>
          <w:rFonts w:asciiTheme="minorHAnsi" w:hAnsiTheme="minorHAnsi" w:cstheme="minorHAnsi"/>
          <w:sz w:val="22"/>
        </w:rPr>
      </w:pPr>
      <w:r>
        <w:rPr>
          <w:rFonts w:asciiTheme="minorHAnsi" w:hAnsiTheme="minorHAnsi" w:cstheme="minorHAnsi"/>
          <w:sz w:val="22"/>
        </w:rPr>
        <w:lastRenderedPageBreak/>
        <w:t xml:space="preserve">Additional </w:t>
      </w:r>
      <w:r w:rsidR="00B70BF0">
        <w:rPr>
          <w:rFonts w:asciiTheme="minorHAnsi" w:hAnsiTheme="minorHAnsi" w:cstheme="minorHAnsi"/>
          <w:sz w:val="22"/>
        </w:rPr>
        <w:t>L</w:t>
      </w:r>
      <w:r w:rsidR="00BD4E87" w:rsidRPr="004764F6">
        <w:rPr>
          <w:rFonts w:asciiTheme="minorHAnsi" w:hAnsiTheme="minorHAnsi" w:cstheme="minorHAnsi"/>
          <w:sz w:val="22"/>
        </w:rPr>
        <w:t xml:space="preserve">earning </w:t>
      </w:r>
      <w:r w:rsidR="00B70BF0">
        <w:rPr>
          <w:rFonts w:asciiTheme="minorHAnsi" w:hAnsiTheme="minorHAnsi" w:cstheme="minorHAnsi"/>
          <w:sz w:val="22"/>
        </w:rPr>
        <w:t>S</w:t>
      </w:r>
      <w:r w:rsidR="00BD4E87" w:rsidRPr="004764F6">
        <w:rPr>
          <w:rFonts w:asciiTheme="minorHAnsi" w:hAnsiTheme="minorHAnsi" w:cstheme="minorHAnsi"/>
          <w:sz w:val="22"/>
        </w:rPr>
        <w:t xml:space="preserve">upport  </w:t>
      </w:r>
    </w:p>
    <w:p w14:paraId="152C7D08" w14:textId="2B408BF8" w:rsidR="00C84F7A" w:rsidRDefault="00BD4E87" w:rsidP="003A4FB9">
      <w:pPr>
        <w:spacing w:after="0" w:line="259" w:lineRule="auto"/>
        <w:ind w:left="519" w:right="0" w:firstLine="0"/>
        <w:rPr>
          <w:rFonts w:asciiTheme="minorHAnsi" w:hAnsiTheme="minorHAnsi" w:cstheme="minorHAnsi"/>
        </w:rPr>
      </w:pPr>
      <w:r w:rsidRPr="004764F6">
        <w:rPr>
          <w:rFonts w:asciiTheme="minorHAnsi" w:eastAsia="Times New Roman" w:hAnsiTheme="minorHAnsi" w:cstheme="minorHAnsi"/>
        </w:rPr>
        <w:t xml:space="preserve"> </w:t>
      </w:r>
    </w:p>
    <w:p w14:paraId="18E04217" w14:textId="6AC50232" w:rsidR="00424B36" w:rsidRPr="00424B36" w:rsidRDefault="006F1929" w:rsidP="00424B36">
      <w:pPr>
        <w:spacing w:after="0" w:line="259" w:lineRule="auto"/>
        <w:ind w:left="519" w:right="0" w:firstLine="0"/>
        <w:rPr>
          <w:rFonts w:asciiTheme="minorHAnsi" w:hAnsiTheme="minorHAnsi" w:cstheme="minorHAnsi"/>
        </w:rPr>
      </w:pPr>
      <w:r>
        <w:rPr>
          <w:rFonts w:asciiTheme="minorHAnsi" w:hAnsiTheme="minorHAnsi" w:cstheme="minorHAnsi"/>
        </w:rPr>
        <w:t xml:space="preserve">All students wishing to join a distance </w:t>
      </w:r>
      <w:r w:rsidR="00594A0B">
        <w:rPr>
          <w:rFonts w:asciiTheme="minorHAnsi" w:hAnsiTheme="minorHAnsi" w:cstheme="minorHAnsi"/>
        </w:rPr>
        <w:t>learning</w:t>
      </w:r>
      <w:r>
        <w:rPr>
          <w:rFonts w:asciiTheme="minorHAnsi" w:hAnsiTheme="minorHAnsi" w:cstheme="minorHAnsi"/>
        </w:rPr>
        <w:t xml:space="preserve"> </w:t>
      </w:r>
      <w:r w:rsidR="00594A0B">
        <w:rPr>
          <w:rFonts w:asciiTheme="minorHAnsi" w:hAnsiTheme="minorHAnsi" w:cstheme="minorHAnsi"/>
        </w:rPr>
        <w:t>programme</w:t>
      </w:r>
      <w:r>
        <w:rPr>
          <w:rFonts w:asciiTheme="minorHAnsi" w:hAnsiTheme="minorHAnsi" w:cstheme="minorHAnsi"/>
        </w:rPr>
        <w:t xml:space="preserve"> with City College must follow the </w:t>
      </w:r>
      <w:r w:rsidR="001D3409">
        <w:rPr>
          <w:rFonts w:asciiTheme="minorHAnsi" w:hAnsiTheme="minorHAnsi" w:cstheme="minorHAnsi"/>
        </w:rPr>
        <w:t xml:space="preserve">application process as defined in the City College </w:t>
      </w:r>
      <w:r w:rsidR="00594A0B">
        <w:rPr>
          <w:rFonts w:asciiTheme="minorHAnsi" w:hAnsiTheme="minorHAnsi" w:cstheme="minorHAnsi"/>
        </w:rPr>
        <w:t xml:space="preserve">Recruitment and Admissions Policy. Students must meet the programme minimum entry requirements and successfully complete an online interview. </w:t>
      </w:r>
      <w:r w:rsidR="00424B36" w:rsidRPr="00424B36">
        <w:rPr>
          <w:rFonts w:asciiTheme="minorHAnsi" w:hAnsiTheme="minorHAnsi" w:cstheme="minorHAnsi"/>
        </w:rPr>
        <w:t xml:space="preserve">All interviews will be conducted by a member of the Admissions Team and one other member of City College staff. Both interviewers need to agree on the applicant’s suitability for them to be offered a place. All interviews will be recorded, consent from the applicant is obtained to record and store the interview. Recordings are kept only to capture evidence of the student’s identity and their understanding of the programme and associated programme and College expectations.  </w:t>
      </w:r>
    </w:p>
    <w:p w14:paraId="6E5436D5" w14:textId="77777777" w:rsidR="00424B36" w:rsidRPr="00424B36" w:rsidRDefault="00424B36" w:rsidP="00424B36">
      <w:pPr>
        <w:spacing w:after="0" w:line="259" w:lineRule="auto"/>
        <w:ind w:left="519" w:right="0" w:firstLine="0"/>
        <w:rPr>
          <w:rFonts w:asciiTheme="minorHAnsi" w:hAnsiTheme="minorHAnsi" w:cstheme="minorHAnsi"/>
        </w:rPr>
      </w:pPr>
    </w:p>
    <w:p w14:paraId="664665B5" w14:textId="3AD33E56" w:rsidR="00424B36" w:rsidRDefault="00424B36" w:rsidP="00424B36">
      <w:pPr>
        <w:spacing w:after="0" w:line="259" w:lineRule="auto"/>
        <w:ind w:left="519" w:right="0" w:firstLine="0"/>
        <w:rPr>
          <w:rFonts w:asciiTheme="minorHAnsi" w:hAnsiTheme="minorHAnsi" w:cstheme="minorHAnsi"/>
        </w:rPr>
      </w:pPr>
      <w:r w:rsidRPr="00424B36">
        <w:rPr>
          <w:rFonts w:asciiTheme="minorHAnsi" w:hAnsiTheme="minorHAnsi" w:cstheme="minorHAnsi"/>
        </w:rPr>
        <w:t>All applicants must provide evidence of their identity either before or during the interview to enable the Admissions Team to assess the applicant’s right to study with City College. Evidence must be an eligible photographic document.</w:t>
      </w:r>
    </w:p>
    <w:p w14:paraId="137CEE6B" w14:textId="77777777" w:rsidR="00BC77F3" w:rsidRPr="004764F6" w:rsidRDefault="00BC77F3" w:rsidP="00424B36">
      <w:pPr>
        <w:spacing w:after="0" w:line="259" w:lineRule="auto"/>
        <w:ind w:left="519" w:right="0" w:firstLine="0"/>
        <w:rPr>
          <w:rFonts w:asciiTheme="minorHAnsi" w:hAnsiTheme="minorHAnsi" w:cstheme="minorHAnsi"/>
        </w:rPr>
      </w:pPr>
    </w:p>
    <w:p w14:paraId="44624D64" w14:textId="583F286F" w:rsidR="00C84F7A" w:rsidRPr="004764F6" w:rsidRDefault="004D13F2" w:rsidP="5B88C40F">
      <w:pPr>
        <w:spacing w:after="0"/>
        <w:ind w:left="506" w:right="163" w:firstLine="0"/>
        <w:rPr>
          <w:rFonts w:asciiTheme="minorHAnsi" w:hAnsiTheme="minorHAnsi" w:cstheme="minorBidi"/>
        </w:rPr>
      </w:pPr>
      <w:r>
        <w:rPr>
          <w:rFonts w:asciiTheme="minorHAnsi" w:hAnsiTheme="minorHAnsi" w:cstheme="minorBidi"/>
        </w:rPr>
        <w:t>The</w:t>
      </w:r>
      <w:r w:rsidR="00C92A5F">
        <w:rPr>
          <w:rFonts w:asciiTheme="minorHAnsi" w:hAnsiTheme="minorHAnsi" w:cstheme="minorBidi"/>
        </w:rPr>
        <w:t xml:space="preserve"> interview process </w:t>
      </w:r>
      <w:r>
        <w:rPr>
          <w:rFonts w:asciiTheme="minorHAnsi" w:hAnsiTheme="minorHAnsi" w:cstheme="minorBidi"/>
        </w:rPr>
        <w:t xml:space="preserve">will enable students to identify any additional learning support needs. </w:t>
      </w:r>
      <w:r w:rsidR="00BD4E87" w:rsidRPr="5B88C40F">
        <w:rPr>
          <w:rFonts w:asciiTheme="minorHAnsi" w:hAnsiTheme="minorHAnsi" w:cstheme="minorBidi"/>
        </w:rPr>
        <w:t xml:space="preserve">Academic certificates </w:t>
      </w:r>
      <w:r w:rsidR="00C2578D" w:rsidRPr="5B88C40F">
        <w:rPr>
          <w:rFonts w:asciiTheme="minorHAnsi" w:hAnsiTheme="minorHAnsi" w:cstheme="minorBidi"/>
        </w:rPr>
        <w:t xml:space="preserve">or statements of additional learning needs </w:t>
      </w:r>
      <w:r w:rsidR="00BD4E87" w:rsidRPr="5B88C40F">
        <w:rPr>
          <w:rFonts w:asciiTheme="minorHAnsi" w:hAnsiTheme="minorHAnsi" w:cstheme="minorBidi"/>
        </w:rPr>
        <w:t>will usually determine whether a student requires learning support, although the assessment of the students’ abilities is also determined at the interview stage, through the assessment test</w:t>
      </w:r>
      <w:r w:rsidR="002E2C51" w:rsidRPr="5B88C40F">
        <w:rPr>
          <w:rFonts w:asciiTheme="minorHAnsi" w:hAnsiTheme="minorHAnsi" w:cstheme="minorBidi"/>
        </w:rPr>
        <w:t xml:space="preserve"> and students are actively encourage</w:t>
      </w:r>
      <w:r w:rsidR="00B70BF0" w:rsidRPr="5B88C40F">
        <w:rPr>
          <w:rFonts w:asciiTheme="minorHAnsi" w:hAnsiTheme="minorHAnsi" w:cstheme="minorBidi"/>
        </w:rPr>
        <w:t>d</w:t>
      </w:r>
      <w:r w:rsidR="002E2C51" w:rsidRPr="5B88C40F">
        <w:rPr>
          <w:rFonts w:asciiTheme="minorHAnsi" w:hAnsiTheme="minorHAnsi" w:cstheme="minorBidi"/>
        </w:rPr>
        <w:t xml:space="preserve"> to self-disclose any additional learning needs</w:t>
      </w:r>
      <w:r w:rsidR="00BD4E87" w:rsidRPr="5B88C40F">
        <w:rPr>
          <w:rFonts w:asciiTheme="minorHAnsi" w:hAnsiTheme="minorHAnsi" w:cstheme="minorBidi"/>
        </w:rPr>
        <w:t xml:space="preserve">. Lecturers are encouraged to make continuous, informal assessments as the </w:t>
      </w:r>
      <w:r w:rsidR="7CEBF29C" w:rsidRPr="5B88C40F">
        <w:rPr>
          <w:rFonts w:asciiTheme="minorHAnsi" w:hAnsiTheme="minorHAnsi" w:cstheme="minorBidi"/>
        </w:rPr>
        <w:t>programme</w:t>
      </w:r>
      <w:r w:rsidR="00BD4E87" w:rsidRPr="5B88C40F">
        <w:rPr>
          <w:rFonts w:asciiTheme="minorHAnsi" w:hAnsiTheme="minorHAnsi" w:cstheme="minorBidi"/>
        </w:rPr>
        <w:t xml:space="preserve"> progresses</w:t>
      </w:r>
      <w:r w:rsidR="002E2C51" w:rsidRPr="5B88C40F">
        <w:rPr>
          <w:rFonts w:asciiTheme="minorHAnsi" w:hAnsiTheme="minorHAnsi" w:cstheme="minorBidi"/>
        </w:rPr>
        <w:t xml:space="preserve"> and </w:t>
      </w:r>
      <w:r w:rsidR="00BD4E87" w:rsidRPr="5B88C40F">
        <w:rPr>
          <w:rFonts w:asciiTheme="minorHAnsi" w:hAnsiTheme="minorHAnsi" w:cstheme="minorBidi"/>
        </w:rPr>
        <w:t xml:space="preserve">are expected to provide a diverse range of </w:t>
      </w:r>
      <w:r w:rsidR="00423996">
        <w:rPr>
          <w:rFonts w:asciiTheme="minorHAnsi" w:hAnsiTheme="minorHAnsi" w:cstheme="minorBidi"/>
        </w:rPr>
        <w:t>E-</w:t>
      </w:r>
      <w:r w:rsidR="00BD4E87" w:rsidRPr="5B88C40F">
        <w:rPr>
          <w:rFonts w:asciiTheme="minorHAnsi" w:hAnsiTheme="minorHAnsi" w:cstheme="minorBidi"/>
        </w:rPr>
        <w:t xml:space="preserve">learning support resources.  </w:t>
      </w:r>
    </w:p>
    <w:p w14:paraId="0A3FC043" w14:textId="77777777" w:rsidR="00C84F7A" w:rsidRPr="004764F6" w:rsidRDefault="00BD4E87" w:rsidP="00EA799E">
      <w:pPr>
        <w:spacing w:after="0" w:line="259" w:lineRule="auto"/>
        <w:ind w:left="519" w:right="0" w:firstLine="0"/>
        <w:rPr>
          <w:rFonts w:asciiTheme="minorHAnsi" w:hAnsiTheme="minorHAnsi" w:cstheme="minorHAnsi"/>
        </w:rPr>
      </w:pPr>
      <w:r w:rsidRPr="004764F6">
        <w:rPr>
          <w:rFonts w:asciiTheme="minorHAnsi" w:hAnsiTheme="minorHAnsi" w:cstheme="minorHAnsi"/>
        </w:rPr>
        <w:t xml:space="preserve"> </w:t>
      </w:r>
    </w:p>
    <w:p w14:paraId="294BC5B7" w14:textId="4A045726" w:rsidR="0089484E" w:rsidRDefault="00BD4E87" w:rsidP="004E306D">
      <w:pPr>
        <w:ind w:left="506" w:right="163" w:firstLine="0"/>
        <w:rPr>
          <w:rFonts w:asciiTheme="minorHAnsi" w:hAnsiTheme="minorHAnsi" w:cstheme="minorHAnsi"/>
        </w:rPr>
      </w:pPr>
      <w:r w:rsidRPr="004764F6">
        <w:rPr>
          <w:rFonts w:asciiTheme="minorHAnsi" w:hAnsiTheme="minorHAnsi" w:cstheme="minorHAnsi"/>
        </w:rPr>
        <w:t xml:space="preserve">Students receiving learning support are expected to evaluate their support classes via the </w:t>
      </w:r>
      <w:r w:rsidR="00B70BF0">
        <w:rPr>
          <w:rFonts w:asciiTheme="minorHAnsi" w:hAnsiTheme="minorHAnsi" w:cstheme="minorHAnsi"/>
        </w:rPr>
        <w:t>plethora of Student Voice opportunities</w:t>
      </w:r>
      <w:r w:rsidRPr="004764F6">
        <w:rPr>
          <w:rFonts w:asciiTheme="minorHAnsi" w:hAnsiTheme="minorHAnsi" w:cstheme="minorHAnsi"/>
        </w:rPr>
        <w:t xml:space="preserve"> they are also asked to evaluate the effectiveness of the programme as a strategy for raising achievement.  </w:t>
      </w:r>
    </w:p>
    <w:p w14:paraId="239027FF" w14:textId="77777777" w:rsidR="004E306D" w:rsidRDefault="004E306D" w:rsidP="004E306D">
      <w:pPr>
        <w:ind w:left="506" w:right="163" w:firstLine="0"/>
        <w:rPr>
          <w:rFonts w:asciiTheme="minorHAnsi" w:hAnsiTheme="minorHAnsi" w:cstheme="minorHAnsi"/>
        </w:rPr>
      </w:pPr>
    </w:p>
    <w:p w14:paraId="515F9858" w14:textId="3F0242FE" w:rsidR="0089484E" w:rsidRPr="00997265" w:rsidRDefault="0089484E" w:rsidP="00997265">
      <w:pPr>
        <w:ind w:left="506" w:right="163" w:firstLine="0"/>
        <w:rPr>
          <w:rFonts w:asciiTheme="minorHAnsi" w:hAnsiTheme="minorHAnsi" w:cstheme="minorHAnsi"/>
          <w:b/>
          <w:bCs/>
        </w:rPr>
      </w:pPr>
      <w:r w:rsidRPr="00997265">
        <w:rPr>
          <w:rFonts w:asciiTheme="minorHAnsi" w:hAnsiTheme="minorHAnsi" w:cstheme="minorHAnsi"/>
          <w:b/>
          <w:bCs/>
        </w:rPr>
        <w:t xml:space="preserve">Monitoring </w:t>
      </w:r>
      <w:r w:rsidR="004E306D" w:rsidRPr="00997265">
        <w:rPr>
          <w:rFonts w:asciiTheme="minorHAnsi" w:hAnsiTheme="minorHAnsi" w:cstheme="minorHAnsi"/>
          <w:b/>
          <w:bCs/>
        </w:rPr>
        <w:t>S</w:t>
      </w:r>
      <w:r w:rsidRPr="00997265">
        <w:rPr>
          <w:rFonts w:asciiTheme="minorHAnsi" w:hAnsiTheme="minorHAnsi" w:cstheme="minorHAnsi"/>
          <w:b/>
          <w:bCs/>
        </w:rPr>
        <w:t xml:space="preserve">tudent </w:t>
      </w:r>
      <w:r w:rsidR="004E306D" w:rsidRPr="00997265">
        <w:rPr>
          <w:rFonts w:asciiTheme="minorHAnsi" w:hAnsiTheme="minorHAnsi" w:cstheme="minorHAnsi"/>
          <w:b/>
          <w:bCs/>
        </w:rPr>
        <w:t>P</w:t>
      </w:r>
      <w:r w:rsidRPr="00997265">
        <w:rPr>
          <w:rFonts w:asciiTheme="minorHAnsi" w:hAnsiTheme="minorHAnsi" w:cstheme="minorHAnsi"/>
          <w:b/>
          <w:bCs/>
        </w:rPr>
        <w:t xml:space="preserve">rogress  </w:t>
      </w:r>
    </w:p>
    <w:p w14:paraId="0F1E304E" w14:textId="60C0DBDB" w:rsidR="00615362" w:rsidRPr="00037944" w:rsidRDefault="00615362" w:rsidP="00037944">
      <w:pPr>
        <w:ind w:left="506" w:right="163" w:firstLine="0"/>
        <w:rPr>
          <w:rFonts w:asciiTheme="minorHAnsi" w:hAnsiTheme="minorHAnsi" w:cstheme="minorHAnsi"/>
        </w:rPr>
      </w:pPr>
      <w:r w:rsidRPr="00037944">
        <w:rPr>
          <w:rFonts w:asciiTheme="minorHAnsi" w:hAnsiTheme="minorHAnsi" w:cstheme="minorHAnsi"/>
        </w:rPr>
        <w:t xml:space="preserve">In addition to continuous, diagnostic assessment of students </w:t>
      </w:r>
      <w:r w:rsidR="004E306D" w:rsidRPr="00037944">
        <w:rPr>
          <w:rFonts w:asciiTheme="minorHAnsi" w:hAnsiTheme="minorHAnsi" w:cstheme="minorHAnsi"/>
        </w:rPr>
        <w:t>through the observation and student voice processes</w:t>
      </w:r>
      <w:r w:rsidRPr="00037944">
        <w:rPr>
          <w:rFonts w:asciiTheme="minorHAnsi" w:hAnsiTheme="minorHAnsi" w:cstheme="minorHAnsi"/>
        </w:rPr>
        <w:t xml:space="preserve">, the College timetables </w:t>
      </w:r>
      <w:r w:rsidR="00700D79" w:rsidRPr="00037944">
        <w:rPr>
          <w:rFonts w:asciiTheme="minorHAnsi" w:hAnsiTheme="minorHAnsi" w:cstheme="minorHAnsi"/>
        </w:rPr>
        <w:t xml:space="preserve">electronic </w:t>
      </w:r>
      <w:r w:rsidRPr="00037944">
        <w:rPr>
          <w:rFonts w:asciiTheme="minorHAnsi" w:hAnsiTheme="minorHAnsi" w:cstheme="minorHAnsi"/>
        </w:rPr>
        <w:t>tutorial sessions and formative assessment</w:t>
      </w:r>
      <w:r w:rsidR="004E306D" w:rsidRPr="00037944">
        <w:rPr>
          <w:rFonts w:asciiTheme="minorHAnsi" w:hAnsiTheme="minorHAnsi" w:cstheme="minorHAnsi"/>
        </w:rPr>
        <w:t>s</w:t>
      </w:r>
      <w:r w:rsidRPr="00037944">
        <w:rPr>
          <w:rFonts w:asciiTheme="minorHAnsi" w:hAnsiTheme="minorHAnsi" w:cstheme="minorHAnsi"/>
        </w:rPr>
        <w:t xml:space="preserve"> </w:t>
      </w:r>
      <w:proofErr w:type="gramStart"/>
      <w:r w:rsidRPr="00037944">
        <w:rPr>
          <w:rFonts w:asciiTheme="minorHAnsi" w:hAnsiTheme="minorHAnsi" w:cstheme="minorHAnsi"/>
        </w:rPr>
        <w:t>in order to</w:t>
      </w:r>
      <w:proofErr w:type="gramEnd"/>
      <w:r w:rsidRPr="00037944">
        <w:rPr>
          <w:rFonts w:asciiTheme="minorHAnsi" w:hAnsiTheme="minorHAnsi" w:cstheme="minorHAnsi"/>
        </w:rPr>
        <w:t xml:space="preserve"> track the progress of students.  </w:t>
      </w:r>
      <w:r w:rsidR="004E306D" w:rsidRPr="00037944">
        <w:rPr>
          <w:rFonts w:asciiTheme="minorHAnsi" w:hAnsiTheme="minorHAnsi" w:cstheme="minorHAnsi"/>
        </w:rPr>
        <w:t>The responsibility for recording and tracking of students is ultimately that of the Higher Education Manager supported by the Programme Leads, Lecturers and SSWs. Tracking of all students is reported by the Higher Education Manager to</w:t>
      </w:r>
      <w:r w:rsidR="0051701F" w:rsidRPr="00037944">
        <w:rPr>
          <w:rFonts w:asciiTheme="minorHAnsi" w:hAnsiTheme="minorHAnsi" w:cstheme="minorHAnsi"/>
        </w:rPr>
        <w:t xml:space="preserve"> the Senior Leadership Team (</w:t>
      </w:r>
      <w:r w:rsidR="004E306D" w:rsidRPr="00037944">
        <w:rPr>
          <w:rFonts w:asciiTheme="minorHAnsi" w:hAnsiTheme="minorHAnsi" w:cstheme="minorHAnsi"/>
        </w:rPr>
        <w:t>SLT</w:t>
      </w:r>
      <w:r w:rsidR="0051701F" w:rsidRPr="00037944">
        <w:rPr>
          <w:rFonts w:asciiTheme="minorHAnsi" w:hAnsiTheme="minorHAnsi" w:cstheme="minorHAnsi"/>
        </w:rPr>
        <w:t>)</w:t>
      </w:r>
      <w:r w:rsidR="004E306D" w:rsidRPr="00037944">
        <w:rPr>
          <w:rFonts w:asciiTheme="minorHAnsi" w:hAnsiTheme="minorHAnsi" w:cstheme="minorHAnsi"/>
        </w:rPr>
        <w:t>.</w:t>
      </w:r>
    </w:p>
    <w:p w14:paraId="02E00BD6" w14:textId="77777777" w:rsidR="0089484E" w:rsidRPr="008B386C" w:rsidRDefault="0089484E" w:rsidP="008B386C">
      <w:pPr>
        <w:spacing w:after="0"/>
        <w:ind w:left="506" w:right="163" w:firstLine="0"/>
        <w:rPr>
          <w:rFonts w:asciiTheme="minorHAnsi" w:hAnsiTheme="minorHAnsi" w:cstheme="minorBidi"/>
        </w:rPr>
      </w:pPr>
    </w:p>
    <w:p w14:paraId="01896E2C" w14:textId="78420F45" w:rsidR="00667CA2" w:rsidRPr="008B386C" w:rsidRDefault="00615362" w:rsidP="008B386C">
      <w:pPr>
        <w:spacing w:after="0"/>
        <w:ind w:left="506" w:right="163" w:firstLine="0"/>
        <w:rPr>
          <w:rFonts w:asciiTheme="minorHAnsi" w:hAnsiTheme="minorHAnsi" w:cstheme="minorBidi"/>
        </w:rPr>
      </w:pPr>
      <w:r w:rsidRPr="008B386C">
        <w:rPr>
          <w:rFonts w:asciiTheme="minorHAnsi" w:hAnsiTheme="minorHAnsi" w:cstheme="minorBidi"/>
        </w:rPr>
        <w:t>Underperforming students will</w:t>
      </w:r>
      <w:r w:rsidR="004D2F10" w:rsidRPr="008B386C">
        <w:rPr>
          <w:rFonts w:asciiTheme="minorHAnsi" w:hAnsiTheme="minorHAnsi" w:cstheme="minorBidi"/>
        </w:rPr>
        <w:t xml:space="preserve"> virtually</w:t>
      </w:r>
      <w:r w:rsidRPr="008B386C">
        <w:rPr>
          <w:rFonts w:asciiTheme="minorHAnsi" w:hAnsiTheme="minorHAnsi" w:cstheme="minorBidi"/>
        </w:rPr>
        <w:t xml:space="preserve"> meet with the lecturer or the relevant Programme Leader </w:t>
      </w:r>
      <w:r w:rsidR="004D2F10" w:rsidRPr="008B386C">
        <w:rPr>
          <w:rFonts w:asciiTheme="minorHAnsi" w:hAnsiTheme="minorHAnsi" w:cstheme="minorBidi"/>
        </w:rPr>
        <w:t>to assess their progress</w:t>
      </w:r>
      <w:r w:rsidRPr="008B386C">
        <w:rPr>
          <w:rFonts w:asciiTheme="minorHAnsi" w:hAnsiTheme="minorHAnsi" w:cstheme="minorBidi"/>
        </w:rPr>
        <w:t xml:space="preserve">. </w:t>
      </w:r>
      <w:r w:rsidR="00067D22" w:rsidRPr="008B386C">
        <w:rPr>
          <w:rFonts w:asciiTheme="minorHAnsi" w:hAnsiTheme="minorHAnsi" w:cstheme="minorBidi"/>
        </w:rPr>
        <w:t>Virtual m</w:t>
      </w:r>
      <w:r w:rsidRPr="008B386C">
        <w:rPr>
          <w:rFonts w:asciiTheme="minorHAnsi" w:hAnsiTheme="minorHAnsi" w:cstheme="minorBidi"/>
        </w:rPr>
        <w:t>eetings examine progress</w:t>
      </w:r>
      <w:r w:rsidR="004E306D" w:rsidRPr="008B386C">
        <w:rPr>
          <w:rFonts w:asciiTheme="minorHAnsi" w:hAnsiTheme="minorHAnsi" w:cstheme="minorBidi"/>
        </w:rPr>
        <w:t xml:space="preserve"> using the</w:t>
      </w:r>
      <w:r w:rsidRPr="008B386C">
        <w:rPr>
          <w:rFonts w:asciiTheme="minorHAnsi" w:hAnsiTheme="minorHAnsi" w:cstheme="minorBidi"/>
        </w:rPr>
        <w:t xml:space="preserve"> results</w:t>
      </w:r>
      <w:r w:rsidR="004E306D" w:rsidRPr="008B386C">
        <w:rPr>
          <w:rFonts w:asciiTheme="minorHAnsi" w:hAnsiTheme="minorHAnsi" w:cstheme="minorBidi"/>
        </w:rPr>
        <w:t xml:space="preserve"> from formative assessment activities and then </w:t>
      </w:r>
      <w:r w:rsidRPr="008B386C">
        <w:rPr>
          <w:rFonts w:asciiTheme="minorHAnsi" w:hAnsiTheme="minorHAnsi" w:cstheme="minorBidi"/>
        </w:rPr>
        <w:t xml:space="preserve">set and review targets by means of personal action plans. These action plans are noted in the student’s file.  </w:t>
      </w:r>
      <w:r w:rsidR="00667CA2" w:rsidRPr="008B386C">
        <w:rPr>
          <w:rFonts w:asciiTheme="minorHAnsi" w:hAnsiTheme="minorHAnsi" w:cstheme="minorBidi"/>
        </w:rPr>
        <w:t xml:space="preserve">Student monitoring and progress is reported to the </w:t>
      </w:r>
      <w:r w:rsidR="004E306D" w:rsidRPr="008B386C">
        <w:rPr>
          <w:rFonts w:asciiTheme="minorHAnsi" w:hAnsiTheme="minorHAnsi" w:cstheme="minorBidi"/>
        </w:rPr>
        <w:t>SLT.</w:t>
      </w:r>
    </w:p>
    <w:p w14:paraId="59CCC148" w14:textId="77777777" w:rsidR="00615362" w:rsidRPr="008B386C" w:rsidRDefault="00615362" w:rsidP="008B386C">
      <w:pPr>
        <w:spacing w:after="0"/>
        <w:ind w:left="506" w:right="163" w:firstLine="0"/>
        <w:rPr>
          <w:rFonts w:asciiTheme="minorHAnsi" w:hAnsiTheme="minorHAnsi" w:cstheme="minorBidi"/>
        </w:rPr>
      </w:pPr>
      <w:r w:rsidRPr="008B386C">
        <w:rPr>
          <w:rFonts w:asciiTheme="minorHAnsi" w:hAnsiTheme="minorHAnsi" w:cstheme="minorBidi"/>
        </w:rPr>
        <w:t xml:space="preserve"> </w:t>
      </w:r>
    </w:p>
    <w:p w14:paraId="1F1FC99D" w14:textId="5B2329DF" w:rsidR="00615362" w:rsidRPr="008B386C" w:rsidRDefault="00615362" w:rsidP="008B386C">
      <w:pPr>
        <w:spacing w:after="0"/>
        <w:ind w:left="506" w:right="163" w:firstLine="0"/>
        <w:rPr>
          <w:rFonts w:asciiTheme="minorHAnsi" w:hAnsiTheme="minorHAnsi" w:cstheme="minorBidi"/>
        </w:rPr>
      </w:pPr>
      <w:r w:rsidRPr="008B386C">
        <w:rPr>
          <w:rFonts w:asciiTheme="minorHAnsi" w:hAnsiTheme="minorHAnsi" w:cstheme="minorBidi"/>
        </w:rPr>
        <w:t xml:space="preserve">Students are encouraged to meet their targets, and their progress in this respect forms the basis of review and discussion at their next progress meeting. The implications of not meeting targets should be made clear to each student. This could include non-progression and academic failure. Both targets and the implications of not meeting targets will be provided, in writing for each student. </w:t>
      </w:r>
    </w:p>
    <w:p w14:paraId="6F0A35D6" w14:textId="77777777" w:rsidR="008B386C" w:rsidRPr="008B386C" w:rsidRDefault="008B386C" w:rsidP="008B386C">
      <w:pPr>
        <w:spacing w:after="0"/>
        <w:ind w:left="506" w:right="163" w:firstLine="0"/>
        <w:rPr>
          <w:rFonts w:asciiTheme="minorHAnsi" w:hAnsiTheme="minorHAnsi" w:cstheme="minorBidi"/>
        </w:rPr>
      </w:pPr>
    </w:p>
    <w:p w14:paraId="51C95E95" w14:textId="06F031C7" w:rsidR="001105A4" w:rsidRDefault="001105A4" w:rsidP="00EA799E">
      <w:pPr>
        <w:ind w:left="506" w:right="163" w:firstLine="0"/>
        <w:rPr>
          <w:rFonts w:asciiTheme="minorHAnsi" w:hAnsiTheme="minorHAnsi" w:cstheme="minorHAnsi"/>
          <w:b/>
          <w:bCs/>
        </w:rPr>
      </w:pPr>
      <w:r w:rsidRPr="001105A4">
        <w:rPr>
          <w:rFonts w:asciiTheme="minorHAnsi" w:hAnsiTheme="minorHAnsi" w:cstheme="minorHAnsi"/>
          <w:b/>
          <w:bCs/>
        </w:rPr>
        <w:lastRenderedPageBreak/>
        <w:t>Attendance</w:t>
      </w:r>
    </w:p>
    <w:p w14:paraId="30EABFEB" w14:textId="725EFD92" w:rsidR="00455898" w:rsidRDefault="00CD0E4D" w:rsidP="008B386C">
      <w:pPr>
        <w:spacing w:after="0"/>
        <w:ind w:left="506" w:right="163" w:firstLine="0"/>
        <w:rPr>
          <w:rFonts w:asciiTheme="minorHAnsi" w:hAnsiTheme="minorHAnsi" w:cstheme="minorBidi"/>
        </w:rPr>
      </w:pPr>
      <w:r w:rsidRPr="008B386C">
        <w:rPr>
          <w:rFonts w:asciiTheme="minorHAnsi" w:hAnsiTheme="minorHAnsi" w:cstheme="minorBidi"/>
        </w:rPr>
        <w:t xml:space="preserve">Students </w:t>
      </w:r>
      <w:r w:rsidR="004550B0" w:rsidRPr="008B386C">
        <w:rPr>
          <w:rFonts w:asciiTheme="minorHAnsi" w:hAnsiTheme="minorHAnsi" w:cstheme="minorBidi"/>
        </w:rPr>
        <w:t xml:space="preserve">on distance learning programmes are expected to maintain the same high standards of attendance and engagement as those students on face to face and blended learning programmes as </w:t>
      </w:r>
      <w:r w:rsidR="00FA16FD" w:rsidRPr="008B386C">
        <w:rPr>
          <w:rFonts w:asciiTheme="minorHAnsi" w:hAnsiTheme="minorHAnsi" w:cstheme="minorBidi"/>
        </w:rPr>
        <w:t>defined</w:t>
      </w:r>
      <w:r w:rsidR="004550B0" w:rsidRPr="008B386C">
        <w:rPr>
          <w:rFonts w:asciiTheme="minorHAnsi" w:hAnsiTheme="minorHAnsi" w:cstheme="minorBidi"/>
        </w:rPr>
        <w:t xml:space="preserve"> in the College </w:t>
      </w:r>
      <w:r w:rsidR="00F74F8F" w:rsidRPr="008B386C">
        <w:rPr>
          <w:rFonts w:asciiTheme="minorHAnsi" w:hAnsiTheme="minorHAnsi" w:cstheme="minorBidi"/>
        </w:rPr>
        <w:t xml:space="preserve">Attendance and Engagement Policy. </w:t>
      </w:r>
      <w:r w:rsidRPr="008B386C">
        <w:rPr>
          <w:rFonts w:asciiTheme="minorHAnsi" w:hAnsiTheme="minorHAnsi" w:cstheme="minorBidi"/>
        </w:rPr>
        <w:t>Attendance is defined as students attending a planned live</w:t>
      </w:r>
      <w:r w:rsidR="00455898" w:rsidRPr="008B386C">
        <w:rPr>
          <w:rFonts w:asciiTheme="minorHAnsi" w:hAnsiTheme="minorHAnsi" w:cstheme="minorBidi"/>
        </w:rPr>
        <w:t xml:space="preserve"> online</w:t>
      </w:r>
      <w:r w:rsidRPr="008B386C">
        <w:rPr>
          <w:rFonts w:asciiTheme="minorHAnsi" w:hAnsiTheme="minorHAnsi" w:cstheme="minorBidi"/>
        </w:rPr>
        <w:t xml:space="preserve"> session, such as a lecture, guest speaker or tutorial and engaging with the learning opportunities within that session. </w:t>
      </w:r>
      <w:r w:rsidR="000441E6" w:rsidRPr="008B386C">
        <w:rPr>
          <w:rFonts w:asciiTheme="minorHAnsi" w:hAnsiTheme="minorHAnsi" w:cstheme="minorBidi"/>
        </w:rPr>
        <w:t xml:space="preserve">Engagement is defined as students being actively involved in online learning materials such as, attendance in a live session, reading online module content, completing formative assessment activities, watching prescribed videos or recordings of lectures they may not have attended. City College recognises that engagement complements attendance and does not replace the need for students to attend live learning opportunities outline above. </w:t>
      </w:r>
    </w:p>
    <w:p w14:paraId="4132CB84" w14:textId="77777777" w:rsidR="008B386C" w:rsidRPr="008B386C" w:rsidRDefault="008B386C" w:rsidP="008B386C">
      <w:pPr>
        <w:spacing w:after="0"/>
        <w:ind w:left="506" w:right="163" w:firstLine="0"/>
        <w:rPr>
          <w:rFonts w:asciiTheme="minorHAnsi" w:hAnsiTheme="minorHAnsi" w:cstheme="minorBidi"/>
        </w:rPr>
      </w:pPr>
    </w:p>
    <w:p w14:paraId="73DAEBB5" w14:textId="04187FBA" w:rsidR="00CD0E4D" w:rsidRDefault="00CD0E4D" w:rsidP="008B386C">
      <w:pPr>
        <w:spacing w:after="0"/>
        <w:ind w:left="506" w:right="163" w:firstLine="0"/>
        <w:rPr>
          <w:rFonts w:asciiTheme="minorHAnsi" w:hAnsiTheme="minorHAnsi" w:cstheme="minorBidi"/>
        </w:rPr>
      </w:pPr>
      <w:r w:rsidRPr="008B386C">
        <w:rPr>
          <w:rFonts w:asciiTheme="minorHAnsi" w:hAnsiTheme="minorHAnsi" w:cstheme="minorBidi"/>
        </w:rPr>
        <w:t xml:space="preserve">City College recognises that students are more likely to achieve their programme aims and reach their full potential by taking advantage of the learning, teaching and other activities available. In contrast, research has shown that, inconsistent attendance makes students less likely to succeed. There is an expectation that students should aim to have 100% attendance but maintain at least 85%. Students falling below 85% will be offered Additional Support. </w:t>
      </w:r>
      <w:proofErr w:type="gramStart"/>
      <w:r w:rsidRPr="008B386C">
        <w:rPr>
          <w:rFonts w:asciiTheme="minorHAnsi" w:hAnsiTheme="minorHAnsi" w:cstheme="minorBidi"/>
        </w:rPr>
        <w:t>In the event that</w:t>
      </w:r>
      <w:proofErr w:type="gramEnd"/>
      <w:r w:rsidRPr="008B386C">
        <w:rPr>
          <w:rFonts w:asciiTheme="minorHAnsi" w:hAnsiTheme="minorHAnsi" w:cstheme="minorBidi"/>
        </w:rPr>
        <w:t xml:space="preserve"> the student knows they will not be able to attend a planned </w:t>
      </w:r>
      <w:r w:rsidR="008B386C" w:rsidRPr="008B386C">
        <w:rPr>
          <w:rFonts w:asciiTheme="minorHAnsi" w:hAnsiTheme="minorHAnsi" w:cstheme="minorBidi"/>
        </w:rPr>
        <w:t xml:space="preserve">live online </w:t>
      </w:r>
      <w:r w:rsidRPr="008B386C">
        <w:rPr>
          <w:rFonts w:asciiTheme="minorHAnsi" w:hAnsiTheme="minorHAnsi" w:cstheme="minorBidi"/>
        </w:rPr>
        <w:t>session, the student should contact the College before the start of class. Any non-attendance that is not reported prior to the start of a class will be recorded as ‘Unauthorised Absence’.</w:t>
      </w:r>
    </w:p>
    <w:p w14:paraId="3AE8A6E9" w14:textId="77777777" w:rsidR="00997265" w:rsidRPr="008B386C" w:rsidRDefault="00997265" w:rsidP="008B386C">
      <w:pPr>
        <w:spacing w:after="0"/>
        <w:ind w:left="506" w:right="163" w:firstLine="0"/>
        <w:rPr>
          <w:rFonts w:asciiTheme="minorHAnsi" w:hAnsiTheme="minorHAnsi" w:cstheme="minorBidi"/>
        </w:rPr>
      </w:pPr>
    </w:p>
    <w:p w14:paraId="4A203FEF" w14:textId="691F780B" w:rsidR="00A34421" w:rsidRDefault="001B36C1" w:rsidP="001B36C1">
      <w:pPr>
        <w:ind w:right="163"/>
        <w:rPr>
          <w:rFonts w:asciiTheme="minorHAnsi" w:hAnsiTheme="minorHAnsi" w:cstheme="minorBidi"/>
          <w:b/>
          <w:bCs/>
        </w:rPr>
      </w:pPr>
      <w:r w:rsidRPr="001B36C1">
        <w:rPr>
          <w:rFonts w:asciiTheme="minorHAnsi" w:hAnsiTheme="minorHAnsi" w:cstheme="minorBidi"/>
          <w:b/>
          <w:bCs/>
        </w:rPr>
        <w:t>Assessment Strategy</w:t>
      </w:r>
    </w:p>
    <w:p w14:paraId="3202C621" w14:textId="706F778C" w:rsidR="00752279" w:rsidRDefault="00640A76" w:rsidP="00752279">
      <w:pPr>
        <w:ind w:left="506" w:right="163" w:firstLine="0"/>
        <w:rPr>
          <w:rFonts w:asciiTheme="minorHAnsi" w:hAnsiTheme="minorHAnsi" w:cstheme="minorHAnsi"/>
        </w:rPr>
      </w:pPr>
      <w:r w:rsidRPr="00752279">
        <w:rPr>
          <w:rFonts w:asciiTheme="minorHAnsi" w:hAnsiTheme="minorHAnsi" w:cstheme="minorHAnsi"/>
        </w:rPr>
        <w:t>The purpose of any assessment must be to enable students to demonstrate their ability</w:t>
      </w:r>
      <w:r w:rsidR="00CA45C4" w:rsidRPr="00752279">
        <w:rPr>
          <w:rFonts w:asciiTheme="minorHAnsi" w:hAnsiTheme="minorHAnsi" w:cstheme="minorHAnsi"/>
        </w:rPr>
        <w:t xml:space="preserve"> to meet</w:t>
      </w:r>
      <w:r w:rsidRPr="00752279">
        <w:rPr>
          <w:rFonts w:asciiTheme="minorHAnsi" w:hAnsiTheme="minorHAnsi" w:cstheme="minorHAnsi"/>
        </w:rPr>
        <w:t xml:space="preserve"> </w:t>
      </w:r>
      <w:r w:rsidR="00CA45C4" w:rsidRPr="00752279">
        <w:rPr>
          <w:rFonts w:asciiTheme="minorHAnsi" w:hAnsiTheme="minorHAnsi" w:cstheme="minorHAnsi"/>
        </w:rPr>
        <w:t>an</w:t>
      </w:r>
      <w:r w:rsidR="00752279" w:rsidRPr="00752279">
        <w:rPr>
          <w:rFonts w:asciiTheme="minorHAnsi" w:hAnsiTheme="minorHAnsi" w:cstheme="minorHAnsi"/>
        </w:rPr>
        <w:t xml:space="preserve"> </w:t>
      </w:r>
      <w:r w:rsidRPr="00752279">
        <w:rPr>
          <w:rFonts w:asciiTheme="minorHAnsi" w:hAnsiTheme="minorHAnsi" w:cstheme="minorHAnsi"/>
        </w:rPr>
        <w:t>intended learning outcome</w:t>
      </w:r>
      <w:r w:rsidR="00CA45C4" w:rsidRPr="00752279">
        <w:rPr>
          <w:rFonts w:asciiTheme="minorHAnsi" w:hAnsiTheme="minorHAnsi" w:cstheme="minorHAnsi"/>
        </w:rPr>
        <w:t xml:space="preserve">, </w:t>
      </w:r>
      <w:proofErr w:type="gramStart"/>
      <w:r w:rsidR="00CA45C4" w:rsidRPr="00752279">
        <w:rPr>
          <w:rFonts w:asciiTheme="minorHAnsi" w:hAnsiTheme="minorHAnsi" w:cstheme="minorHAnsi"/>
        </w:rPr>
        <w:t>unit</w:t>
      </w:r>
      <w:proofErr w:type="gramEnd"/>
      <w:r w:rsidR="00CA45C4" w:rsidRPr="00752279">
        <w:rPr>
          <w:rFonts w:asciiTheme="minorHAnsi" w:hAnsiTheme="minorHAnsi" w:cstheme="minorHAnsi"/>
        </w:rPr>
        <w:t xml:space="preserve"> or programme</w:t>
      </w:r>
      <w:r w:rsidRPr="00752279">
        <w:rPr>
          <w:rFonts w:asciiTheme="minorHAnsi" w:hAnsiTheme="minorHAnsi" w:cstheme="minorHAnsi"/>
        </w:rPr>
        <w:t xml:space="preserve"> and that they have achieved the </w:t>
      </w:r>
      <w:r w:rsidR="00752279" w:rsidRPr="00752279">
        <w:rPr>
          <w:rFonts w:asciiTheme="minorHAnsi" w:hAnsiTheme="minorHAnsi" w:cstheme="minorHAnsi"/>
        </w:rPr>
        <w:t xml:space="preserve">required </w:t>
      </w:r>
      <w:r w:rsidRPr="00752279">
        <w:rPr>
          <w:rFonts w:asciiTheme="minorHAnsi" w:hAnsiTheme="minorHAnsi" w:cstheme="minorHAnsi"/>
        </w:rPr>
        <w:t>standards</w:t>
      </w:r>
      <w:r w:rsidR="00CA45C4" w:rsidRPr="00752279">
        <w:rPr>
          <w:rFonts w:asciiTheme="minorHAnsi" w:hAnsiTheme="minorHAnsi" w:cstheme="minorHAnsi"/>
        </w:rPr>
        <w:t>.</w:t>
      </w:r>
      <w:r w:rsidR="00DF1800">
        <w:rPr>
          <w:rFonts w:asciiTheme="minorHAnsi" w:hAnsiTheme="minorHAnsi" w:cstheme="minorHAnsi"/>
        </w:rPr>
        <w:t xml:space="preserve"> </w:t>
      </w:r>
      <w:r w:rsidR="00E8106C" w:rsidRPr="00E8106C">
        <w:rPr>
          <w:rFonts w:asciiTheme="minorHAnsi" w:hAnsiTheme="minorHAnsi" w:cstheme="minorHAnsi"/>
        </w:rPr>
        <w:t>All learning outcomes must be assessed at least once</w:t>
      </w:r>
      <w:r w:rsidR="006450EA">
        <w:rPr>
          <w:rFonts w:asciiTheme="minorHAnsi" w:hAnsiTheme="minorHAnsi" w:cstheme="minorHAnsi"/>
        </w:rPr>
        <w:t xml:space="preserve"> and no </w:t>
      </w:r>
      <w:r w:rsidR="00E8106C" w:rsidRPr="00E8106C">
        <w:rPr>
          <w:rFonts w:asciiTheme="minorHAnsi" w:hAnsiTheme="minorHAnsi" w:cstheme="minorHAnsi"/>
        </w:rPr>
        <w:t>more than twice</w:t>
      </w:r>
      <w:r w:rsidR="00DF1800">
        <w:rPr>
          <w:rFonts w:asciiTheme="minorHAnsi" w:hAnsiTheme="minorHAnsi" w:cstheme="minorHAnsi"/>
        </w:rPr>
        <w:t xml:space="preserve">. </w:t>
      </w:r>
      <w:r w:rsidR="00E8106C" w:rsidRPr="00E8106C">
        <w:rPr>
          <w:rFonts w:asciiTheme="minorHAnsi" w:hAnsiTheme="minorHAnsi" w:cstheme="minorHAnsi"/>
        </w:rPr>
        <w:t>Each unit descriptor clearly indicates the number and type</w:t>
      </w:r>
      <w:r w:rsidR="00D2595E">
        <w:rPr>
          <w:rFonts w:asciiTheme="minorHAnsi" w:hAnsiTheme="minorHAnsi" w:cstheme="minorHAnsi"/>
        </w:rPr>
        <w:t xml:space="preserve"> </w:t>
      </w:r>
      <w:r w:rsidR="00E8106C" w:rsidRPr="00E8106C">
        <w:rPr>
          <w:rFonts w:asciiTheme="minorHAnsi" w:hAnsiTheme="minorHAnsi" w:cstheme="minorHAnsi"/>
        </w:rPr>
        <w:t xml:space="preserve">of assessment components </w:t>
      </w:r>
      <w:r w:rsidR="00DF1800">
        <w:rPr>
          <w:rFonts w:asciiTheme="minorHAnsi" w:hAnsiTheme="minorHAnsi" w:cstheme="minorHAnsi"/>
        </w:rPr>
        <w:t>expected within a given assignment brief</w:t>
      </w:r>
      <w:r w:rsidR="00E8106C" w:rsidRPr="00E8106C">
        <w:rPr>
          <w:rFonts w:asciiTheme="minorHAnsi" w:hAnsiTheme="minorHAnsi" w:cstheme="minorHAnsi"/>
        </w:rPr>
        <w:t xml:space="preserve">.  </w:t>
      </w:r>
    </w:p>
    <w:p w14:paraId="6EEAC428" w14:textId="6128DE7E" w:rsidR="00DF1800" w:rsidRDefault="0062701E" w:rsidP="00752279">
      <w:pPr>
        <w:ind w:left="506" w:right="163" w:firstLine="0"/>
        <w:rPr>
          <w:rFonts w:asciiTheme="minorHAnsi" w:hAnsiTheme="minorHAnsi" w:cstheme="minorHAnsi"/>
        </w:rPr>
      </w:pPr>
      <w:r>
        <w:rPr>
          <w:rFonts w:asciiTheme="minorHAnsi" w:hAnsiTheme="minorHAnsi" w:cstheme="minorHAnsi"/>
        </w:rPr>
        <w:t xml:space="preserve">All summative assessments will be available through the College VLE at the start of each unit. </w:t>
      </w:r>
      <w:r w:rsidR="0003605F">
        <w:rPr>
          <w:rFonts w:asciiTheme="minorHAnsi" w:hAnsiTheme="minorHAnsi" w:cstheme="minorHAnsi"/>
        </w:rPr>
        <w:t xml:space="preserve">Students submit summative assessments through the VLE, using the Turn it </w:t>
      </w:r>
      <w:proofErr w:type="gramStart"/>
      <w:r w:rsidR="0003605F">
        <w:rPr>
          <w:rFonts w:asciiTheme="minorHAnsi" w:hAnsiTheme="minorHAnsi" w:cstheme="minorHAnsi"/>
        </w:rPr>
        <w:t>In</w:t>
      </w:r>
      <w:proofErr w:type="gramEnd"/>
      <w:r w:rsidR="0003605F">
        <w:rPr>
          <w:rFonts w:asciiTheme="minorHAnsi" w:hAnsiTheme="minorHAnsi" w:cstheme="minorHAnsi"/>
        </w:rPr>
        <w:t xml:space="preserve"> app. </w:t>
      </w:r>
      <w:r w:rsidR="00472512">
        <w:rPr>
          <w:rFonts w:asciiTheme="minorHAnsi" w:hAnsiTheme="minorHAnsi" w:cstheme="minorHAnsi"/>
        </w:rPr>
        <w:t xml:space="preserve">Devising </w:t>
      </w:r>
      <w:r w:rsidR="005506C2">
        <w:rPr>
          <w:rFonts w:asciiTheme="minorHAnsi" w:hAnsiTheme="minorHAnsi" w:cstheme="minorHAnsi"/>
        </w:rPr>
        <w:t xml:space="preserve">summative </w:t>
      </w:r>
      <w:r w:rsidR="00472512">
        <w:rPr>
          <w:rFonts w:asciiTheme="minorHAnsi" w:hAnsiTheme="minorHAnsi" w:cstheme="minorHAnsi"/>
        </w:rPr>
        <w:t>assessment</w:t>
      </w:r>
      <w:r w:rsidR="005506C2">
        <w:rPr>
          <w:rFonts w:asciiTheme="minorHAnsi" w:hAnsiTheme="minorHAnsi" w:cstheme="minorHAnsi"/>
        </w:rPr>
        <w:t xml:space="preserve"> assignment briefs </w:t>
      </w:r>
      <w:r w:rsidR="00472512">
        <w:rPr>
          <w:rFonts w:asciiTheme="minorHAnsi" w:hAnsiTheme="minorHAnsi" w:cstheme="minorHAnsi"/>
        </w:rPr>
        <w:t>is the responsibility of the unit assessor supported by the Programme Lead. Programme Leads may develop assignment briefs themselves</w:t>
      </w:r>
      <w:r w:rsidR="00EE01C7">
        <w:rPr>
          <w:rFonts w:asciiTheme="minorHAnsi" w:hAnsiTheme="minorHAnsi" w:cstheme="minorHAnsi"/>
        </w:rPr>
        <w:t>, in turn supported by the Higher Education Manager</w:t>
      </w:r>
      <w:r w:rsidR="005506C2">
        <w:rPr>
          <w:rFonts w:asciiTheme="minorHAnsi" w:hAnsiTheme="minorHAnsi" w:cstheme="minorHAnsi"/>
        </w:rPr>
        <w:t>.</w:t>
      </w:r>
      <w:r w:rsidR="00F479C5">
        <w:rPr>
          <w:rFonts w:asciiTheme="minorHAnsi" w:hAnsiTheme="minorHAnsi" w:cstheme="minorHAnsi"/>
        </w:rPr>
        <w:t xml:space="preserve"> </w:t>
      </w:r>
      <w:r w:rsidR="00C75833">
        <w:rPr>
          <w:rFonts w:asciiTheme="minorHAnsi" w:hAnsiTheme="minorHAnsi" w:cstheme="minorHAnsi"/>
        </w:rPr>
        <w:t>When devising a</w:t>
      </w:r>
      <w:r w:rsidR="00F479C5">
        <w:rPr>
          <w:rFonts w:asciiTheme="minorHAnsi" w:hAnsiTheme="minorHAnsi" w:cstheme="minorHAnsi"/>
        </w:rPr>
        <w:t>ll summative and formative assessments</w:t>
      </w:r>
      <w:r w:rsidR="00C75833">
        <w:rPr>
          <w:rFonts w:asciiTheme="minorHAnsi" w:hAnsiTheme="minorHAnsi" w:cstheme="minorHAnsi"/>
        </w:rPr>
        <w:t>, assessors should</w:t>
      </w:r>
      <w:r w:rsidR="00F479C5">
        <w:rPr>
          <w:rFonts w:asciiTheme="minorHAnsi" w:hAnsiTheme="minorHAnsi" w:cstheme="minorHAnsi"/>
        </w:rPr>
        <w:t xml:space="preserve"> </w:t>
      </w:r>
      <w:r w:rsidR="00120FC9">
        <w:rPr>
          <w:rFonts w:asciiTheme="minorHAnsi" w:hAnsiTheme="minorHAnsi" w:cstheme="minorHAnsi"/>
        </w:rPr>
        <w:t xml:space="preserve">take into consideration the </w:t>
      </w:r>
      <w:r w:rsidR="001C3245">
        <w:rPr>
          <w:rFonts w:asciiTheme="minorHAnsi" w:hAnsiTheme="minorHAnsi" w:cstheme="minorHAnsi"/>
        </w:rPr>
        <w:t>following.</w:t>
      </w:r>
    </w:p>
    <w:p w14:paraId="0486B95F" w14:textId="2E566622" w:rsidR="00120FC9" w:rsidRPr="007917DA" w:rsidRDefault="0034771F" w:rsidP="007917DA">
      <w:pPr>
        <w:pStyle w:val="ListParagraph"/>
        <w:numPr>
          <w:ilvl w:val="0"/>
          <w:numId w:val="10"/>
        </w:numPr>
        <w:ind w:right="163"/>
        <w:rPr>
          <w:rFonts w:asciiTheme="minorHAnsi" w:hAnsiTheme="minorHAnsi" w:cstheme="minorHAnsi"/>
        </w:rPr>
      </w:pPr>
      <w:r w:rsidRPr="007917DA">
        <w:rPr>
          <w:rFonts w:asciiTheme="minorHAnsi" w:hAnsiTheme="minorHAnsi" w:cstheme="minorHAnsi"/>
        </w:rPr>
        <w:t xml:space="preserve">Formative and summative </w:t>
      </w:r>
      <w:r w:rsidR="00213D0B" w:rsidRPr="007917DA">
        <w:rPr>
          <w:rFonts w:asciiTheme="minorHAnsi" w:hAnsiTheme="minorHAnsi" w:cstheme="minorHAnsi"/>
        </w:rPr>
        <w:t>assessments</w:t>
      </w:r>
      <w:r w:rsidRPr="007917DA">
        <w:rPr>
          <w:rFonts w:asciiTheme="minorHAnsi" w:hAnsiTheme="minorHAnsi" w:cstheme="minorHAnsi"/>
        </w:rPr>
        <w:t xml:space="preserve"> mu</w:t>
      </w:r>
      <w:r w:rsidR="00213D0B" w:rsidRPr="007917DA">
        <w:rPr>
          <w:rFonts w:asciiTheme="minorHAnsi" w:hAnsiTheme="minorHAnsi" w:cstheme="minorHAnsi"/>
        </w:rPr>
        <w:t>s</w:t>
      </w:r>
      <w:r w:rsidRPr="007917DA">
        <w:rPr>
          <w:rFonts w:asciiTheme="minorHAnsi" w:hAnsiTheme="minorHAnsi" w:cstheme="minorHAnsi"/>
        </w:rPr>
        <w:t>t take into consideration the diversity of the stu</w:t>
      </w:r>
      <w:r w:rsidR="00213D0B" w:rsidRPr="007917DA">
        <w:rPr>
          <w:rFonts w:asciiTheme="minorHAnsi" w:hAnsiTheme="minorHAnsi" w:cstheme="minorHAnsi"/>
        </w:rPr>
        <w:t>dent groups and effectively reflect and represent that diversity.</w:t>
      </w:r>
    </w:p>
    <w:p w14:paraId="4398F22E" w14:textId="2BEE849C" w:rsidR="00EA5BA2" w:rsidRPr="007917DA" w:rsidRDefault="003D6B62" w:rsidP="007917DA">
      <w:pPr>
        <w:pStyle w:val="ListParagraph"/>
        <w:numPr>
          <w:ilvl w:val="0"/>
          <w:numId w:val="10"/>
        </w:numPr>
        <w:ind w:right="163"/>
        <w:rPr>
          <w:rFonts w:asciiTheme="minorHAnsi" w:hAnsiTheme="minorHAnsi" w:cstheme="minorHAnsi"/>
        </w:rPr>
      </w:pPr>
      <w:r w:rsidRPr="007917DA">
        <w:rPr>
          <w:rFonts w:asciiTheme="minorHAnsi" w:hAnsiTheme="minorHAnsi" w:cstheme="minorHAnsi"/>
        </w:rPr>
        <w:t xml:space="preserve">Formative assessment </w:t>
      </w:r>
      <w:r w:rsidR="003A1F2E" w:rsidRPr="007917DA">
        <w:rPr>
          <w:rFonts w:asciiTheme="minorHAnsi" w:hAnsiTheme="minorHAnsi" w:cstheme="minorHAnsi"/>
        </w:rPr>
        <w:t>will</w:t>
      </w:r>
      <w:r w:rsidRPr="007917DA">
        <w:rPr>
          <w:rFonts w:asciiTheme="minorHAnsi" w:hAnsiTheme="minorHAnsi" w:cstheme="minorHAnsi"/>
        </w:rPr>
        <w:t xml:space="preserve"> not replicate </w:t>
      </w:r>
      <w:r w:rsidR="00696EAB" w:rsidRPr="007917DA">
        <w:rPr>
          <w:rFonts w:asciiTheme="minorHAnsi" w:hAnsiTheme="minorHAnsi" w:cstheme="minorHAnsi"/>
        </w:rPr>
        <w:t>any summative activity</w:t>
      </w:r>
      <w:r w:rsidR="007B1A10" w:rsidRPr="007917DA">
        <w:rPr>
          <w:rFonts w:asciiTheme="minorHAnsi" w:hAnsiTheme="minorHAnsi" w:cstheme="minorHAnsi"/>
        </w:rPr>
        <w:t>.</w:t>
      </w:r>
    </w:p>
    <w:p w14:paraId="0BFB43C1" w14:textId="5808AD37" w:rsidR="007B1A10" w:rsidRPr="007917DA" w:rsidRDefault="007B1A10" w:rsidP="007917DA">
      <w:pPr>
        <w:pStyle w:val="ListParagraph"/>
        <w:numPr>
          <w:ilvl w:val="0"/>
          <w:numId w:val="10"/>
        </w:numPr>
        <w:ind w:right="163"/>
        <w:rPr>
          <w:rFonts w:asciiTheme="minorHAnsi" w:hAnsiTheme="minorHAnsi" w:cstheme="minorHAnsi"/>
        </w:rPr>
      </w:pPr>
      <w:r w:rsidRPr="007917DA">
        <w:rPr>
          <w:rFonts w:asciiTheme="minorHAnsi" w:hAnsiTheme="minorHAnsi" w:cstheme="minorHAnsi"/>
        </w:rPr>
        <w:t xml:space="preserve">The sequence of assessments </w:t>
      </w:r>
      <w:r w:rsidR="003A1F2E" w:rsidRPr="007917DA">
        <w:rPr>
          <w:rFonts w:asciiTheme="minorHAnsi" w:hAnsiTheme="minorHAnsi" w:cstheme="minorHAnsi"/>
        </w:rPr>
        <w:t>will</w:t>
      </w:r>
      <w:r w:rsidRPr="007917DA">
        <w:rPr>
          <w:rFonts w:asciiTheme="minorHAnsi" w:hAnsiTheme="minorHAnsi" w:cstheme="minorHAnsi"/>
        </w:rPr>
        <w:t xml:space="preserve"> be methodical and support the programme </w:t>
      </w:r>
      <w:r w:rsidR="001C3245" w:rsidRPr="007917DA">
        <w:rPr>
          <w:rFonts w:asciiTheme="minorHAnsi" w:hAnsiTheme="minorHAnsi" w:cstheme="minorHAnsi"/>
        </w:rPr>
        <w:t>pedagogy.</w:t>
      </w:r>
      <w:r w:rsidRPr="007917DA">
        <w:rPr>
          <w:rFonts w:asciiTheme="minorHAnsi" w:hAnsiTheme="minorHAnsi" w:cstheme="minorHAnsi"/>
        </w:rPr>
        <w:t xml:space="preserve"> </w:t>
      </w:r>
    </w:p>
    <w:p w14:paraId="2AC12C08" w14:textId="5FE9F2D7" w:rsidR="003A1F2E" w:rsidRPr="007917DA" w:rsidRDefault="003A1F2E" w:rsidP="007917DA">
      <w:pPr>
        <w:pStyle w:val="ListParagraph"/>
        <w:numPr>
          <w:ilvl w:val="0"/>
          <w:numId w:val="10"/>
        </w:numPr>
        <w:ind w:right="163"/>
        <w:rPr>
          <w:rFonts w:asciiTheme="minorHAnsi" w:hAnsiTheme="minorHAnsi" w:cstheme="minorHAnsi"/>
        </w:rPr>
      </w:pPr>
      <w:r w:rsidRPr="007917DA">
        <w:rPr>
          <w:rFonts w:asciiTheme="minorHAnsi" w:hAnsiTheme="minorHAnsi" w:cstheme="minorHAnsi"/>
        </w:rPr>
        <w:t>Teaching and learning will support the process of assessment</w:t>
      </w:r>
      <w:r w:rsidR="001C3245">
        <w:rPr>
          <w:rFonts w:asciiTheme="minorHAnsi" w:hAnsiTheme="minorHAnsi" w:cstheme="minorHAnsi"/>
        </w:rPr>
        <w:t>.</w:t>
      </w:r>
    </w:p>
    <w:p w14:paraId="57DB28CB" w14:textId="2805752E" w:rsidR="00B1619C" w:rsidRPr="007917DA" w:rsidRDefault="007917DA" w:rsidP="007917DA">
      <w:pPr>
        <w:pStyle w:val="ListParagraph"/>
        <w:numPr>
          <w:ilvl w:val="0"/>
          <w:numId w:val="10"/>
        </w:numPr>
        <w:ind w:right="163"/>
        <w:rPr>
          <w:rFonts w:asciiTheme="minorHAnsi" w:hAnsiTheme="minorHAnsi" w:cstheme="minorHAnsi"/>
        </w:rPr>
      </w:pPr>
      <w:r w:rsidRPr="007917DA">
        <w:rPr>
          <w:rFonts w:asciiTheme="minorHAnsi" w:hAnsiTheme="minorHAnsi" w:cstheme="minorHAnsi"/>
        </w:rPr>
        <w:t>Summative assessment</w:t>
      </w:r>
      <w:r w:rsidR="00B1619C" w:rsidRPr="007917DA">
        <w:rPr>
          <w:rFonts w:asciiTheme="minorHAnsi" w:hAnsiTheme="minorHAnsi" w:cstheme="minorHAnsi"/>
        </w:rPr>
        <w:t xml:space="preserve"> will be rigorous but will not overburden the student </w:t>
      </w:r>
      <w:r w:rsidRPr="007917DA">
        <w:rPr>
          <w:rFonts w:asciiTheme="minorHAnsi" w:hAnsiTheme="minorHAnsi" w:cstheme="minorHAnsi"/>
        </w:rPr>
        <w:t xml:space="preserve">with activity outside of the programme </w:t>
      </w:r>
      <w:r w:rsidR="001C3245" w:rsidRPr="007917DA">
        <w:rPr>
          <w:rFonts w:asciiTheme="minorHAnsi" w:hAnsiTheme="minorHAnsi" w:cstheme="minorHAnsi"/>
        </w:rPr>
        <w:t>outcomes.</w:t>
      </w:r>
    </w:p>
    <w:p w14:paraId="58964BB1" w14:textId="7E1E728F" w:rsidR="00696EAB" w:rsidRDefault="00FE71C2" w:rsidP="00752279">
      <w:pPr>
        <w:ind w:left="506" w:right="163" w:firstLine="0"/>
        <w:rPr>
          <w:rFonts w:asciiTheme="minorHAnsi" w:hAnsiTheme="minorHAnsi" w:cstheme="minorHAnsi"/>
        </w:rPr>
      </w:pPr>
      <w:r>
        <w:rPr>
          <w:rFonts w:asciiTheme="minorHAnsi" w:hAnsiTheme="minorHAnsi" w:cstheme="minorHAnsi"/>
        </w:rPr>
        <w:t>Within all assessments, s</w:t>
      </w:r>
      <w:r w:rsidR="00831944" w:rsidRPr="00831944">
        <w:rPr>
          <w:rFonts w:asciiTheme="minorHAnsi" w:hAnsiTheme="minorHAnsi" w:cstheme="minorHAnsi"/>
        </w:rPr>
        <w:t xml:space="preserve">tudents </w:t>
      </w:r>
      <w:r>
        <w:rPr>
          <w:rFonts w:asciiTheme="minorHAnsi" w:hAnsiTheme="minorHAnsi" w:cstheme="minorHAnsi"/>
        </w:rPr>
        <w:t>will be</w:t>
      </w:r>
      <w:r w:rsidR="00831944" w:rsidRPr="00831944">
        <w:rPr>
          <w:rFonts w:asciiTheme="minorHAnsi" w:hAnsiTheme="minorHAnsi" w:cstheme="minorHAnsi"/>
        </w:rPr>
        <w:t xml:space="preserve"> expected to demonstrate</w:t>
      </w:r>
      <w:r>
        <w:rPr>
          <w:rFonts w:asciiTheme="minorHAnsi" w:hAnsiTheme="minorHAnsi" w:cstheme="minorHAnsi"/>
        </w:rPr>
        <w:t xml:space="preserve"> an</w:t>
      </w:r>
      <w:r w:rsidR="00831944" w:rsidRPr="00831944">
        <w:rPr>
          <w:rFonts w:asciiTheme="minorHAnsi" w:hAnsiTheme="minorHAnsi" w:cstheme="minorHAnsi"/>
        </w:rPr>
        <w:t xml:space="preserve"> ability in written communication appropriate </w:t>
      </w:r>
      <w:r>
        <w:rPr>
          <w:rFonts w:asciiTheme="minorHAnsi" w:hAnsiTheme="minorHAnsi" w:cstheme="minorHAnsi"/>
        </w:rPr>
        <w:t>to higher education</w:t>
      </w:r>
      <w:r w:rsidR="00831944" w:rsidRPr="00831944">
        <w:rPr>
          <w:rFonts w:asciiTheme="minorHAnsi" w:hAnsiTheme="minorHAnsi" w:cstheme="minorHAnsi"/>
        </w:rPr>
        <w:t xml:space="preserve">. </w:t>
      </w:r>
      <w:r w:rsidR="00B829B0">
        <w:rPr>
          <w:rFonts w:asciiTheme="minorHAnsi" w:hAnsiTheme="minorHAnsi" w:cstheme="minorHAnsi"/>
        </w:rPr>
        <w:t>A</w:t>
      </w:r>
      <w:r w:rsidR="00831944" w:rsidRPr="00831944">
        <w:rPr>
          <w:rFonts w:asciiTheme="minorHAnsi" w:hAnsiTheme="minorHAnsi" w:cstheme="minorHAnsi"/>
        </w:rPr>
        <w:t xml:space="preserve">ssessments which require skills such as </w:t>
      </w:r>
      <w:r w:rsidR="00B829B0">
        <w:rPr>
          <w:rFonts w:asciiTheme="minorHAnsi" w:hAnsiTheme="minorHAnsi" w:cstheme="minorHAnsi"/>
        </w:rPr>
        <w:t>critical evaluation</w:t>
      </w:r>
      <w:r w:rsidR="00710EC1">
        <w:rPr>
          <w:rFonts w:asciiTheme="minorHAnsi" w:hAnsiTheme="minorHAnsi" w:cstheme="minorHAnsi"/>
        </w:rPr>
        <w:t>, reflective practice</w:t>
      </w:r>
      <w:r w:rsidR="00831944" w:rsidRPr="00831944">
        <w:rPr>
          <w:rFonts w:asciiTheme="minorHAnsi" w:hAnsiTheme="minorHAnsi" w:cstheme="minorHAnsi"/>
        </w:rPr>
        <w:t xml:space="preserve">, </w:t>
      </w:r>
      <w:proofErr w:type="gramStart"/>
      <w:r w:rsidR="00831944" w:rsidRPr="00831944">
        <w:rPr>
          <w:rFonts w:asciiTheme="minorHAnsi" w:hAnsiTheme="minorHAnsi" w:cstheme="minorHAnsi"/>
        </w:rPr>
        <w:t>synthesis</w:t>
      </w:r>
      <w:proofErr w:type="gramEnd"/>
      <w:r w:rsidR="00831944" w:rsidRPr="00831944">
        <w:rPr>
          <w:rFonts w:asciiTheme="minorHAnsi" w:hAnsiTheme="minorHAnsi" w:cstheme="minorHAnsi"/>
        </w:rPr>
        <w:t xml:space="preserve"> and analysis should be given</w:t>
      </w:r>
      <w:r w:rsidR="00710EC1">
        <w:rPr>
          <w:rFonts w:asciiTheme="minorHAnsi" w:hAnsiTheme="minorHAnsi" w:cstheme="minorHAnsi"/>
        </w:rPr>
        <w:t xml:space="preserve"> </w:t>
      </w:r>
      <w:r w:rsidR="00831944" w:rsidRPr="00831944">
        <w:rPr>
          <w:rFonts w:asciiTheme="minorHAnsi" w:hAnsiTheme="minorHAnsi" w:cstheme="minorHAnsi"/>
        </w:rPr>
        <w:t xml:space="preserve">consideration </w:t>
      </w:r>
      <w:r w:rsidR="000B21CF">
        <w:rPr>
          <w:rFonts w:asciiTheme="minorHAnsi" w:hAnsiTheme="minorHAnsi" w:cstheme="minorHAnsi"/>
        </w:rPr>
        <w:t xml:space="preserve">ensuring assessments are </w:t>
      </w:r>
      <w:r w:rsidR="00E64916">
        <w:rPr>
          <w:rFonts w:asciiTheme="minorHAnsi" w:hAnsiTheme="minorHAnsi" w:cstheme="minorHAnsi"/>
        </w:rPr>
        <w:t xml:space="preserve">not </w:t>
      </w:r>
      <w:r w:rsidR="000B21CF">
        <w:rPr>
          <w:rFonts w:asciiTheme="minorHAnsi" w:hAnsiTheme="minorHAnsi" w:cstheme="minorHAnsi"/>
        </w:rPr>
        <w:t>length</w:t>
      </w:r>
      <w:r w:rsidR="00DA6DF6">
        <w:rPr>
          <w:rFonts w:asciiTheme="minorHAnsi" w:hAnsiTheme="minorHAnsi" w:cstheme="minorHAnsi"/>
        </w:rPr>
        <w:t>y.</w:t>
      </w:r>
    </w:p>
    <w:p w14:paraId="350D0A61" w14:textId="1770DC20" w:rsidR="00DA6DF6" w:rsidRDefault="00844CEB" w:rsidP="00752279">
      <w:pPr>
        <w:ind w:left="506" w:right="163" w:firstLine="0"/>
        <w:rPr>
          <w:rFonts w:asciiTheme="minorHAnsi" w:hAnsiTheme="minorHAnsi" w:cstheme="minorHAnsi"/>
        </w:rPr>
      </w:pPr>
      <w:r w:rsidRPr="00844CEB">
        <w:rPr>
          <w:rFonts w:asciiTheme="minorHAnsi" w:hAnsiTheme="minorHAnsi" w:cstheme="minorHAnsi"/>
        </w:rPr>
        <w:lastRenderedPageBreak/>
        <w:t xml:space="preserve">The needs of disabled students should be anticipated when </w:t>
      </w:r>
      <w:r w:rsidR="00733EB9">
        <w:rPr>
          <w:rFonts w:asciiTheme="minorHAnsi" w:hAnsiTheme="minorHAnsi" w:cstheme="minorHAnsi"/>
        </w:rPr>
        <w:t xml:space="preserve">all </w:t>
      </w:r>
      <w:r w:rsidR="00AF2AD8">
        <w:rPr>
          <w:rFonts w:asciiTheme="minorHAnsi" w:hAnsiTheme="minorHAnsi" w:cstheme="minorHAnsi"/>
        </w:rPr>
        <w:t>assessment activities and assignment briefs</w:t>
      </w:r>
      <w:r w:rsidRPr="00844CEB">
        <w:rPr>
          <w:rFonts w:asciiTheme="minorHAnsi" w:hAnsiTheme="minorHAnsi" w:cstheme="minorHAnsi"/>
        </w:rPr>
        <w:t xml:space="preserve"> are being designed. </w:t>
      </w:r>
      <w:r w:rsidR="00E0727C">
        <w:rPr>
          <w:rFonts w:asciiTheme="minorHAnsi" w:hAnsiTheme="minorHAnsi" w:cstheme="minorHAnsi"/>
        </w:rPr>
        <w:t xml:space="preserve">Considerations </w:t>
      </w:r>
      <w:r w:rsidR="00E959F3">
        <w:rPr>
          <w:rFonts w:asciiTheme="minorHAnsi" w:hAnsiTheme="minorHAnsi" w:cstheme="minorHAnsi"/>
        </w:rPr>
        <w:t xml:space="preserve">to students with disabilities and learning difficulties </w:t>
      </w:r>
      <w:r w:rsidR="00E0460A">
        <w:rPr>
          <w:rFonts w:asciiTheme="minorHAnsi" w:hAnsiTheme="minorHAnsi" w:cstheme="minorHAnsi"/>
        </w:rPr>
        <w:t>will</w:t>
      </w:r>
      <w:r w:rsidR="00E959F3">
        <w:rPr>
          <w:rFonts w:asciiTheme="minorHAnsi" w:hAnsiTheme="minorHAnsi" w:cstheme="minorHAnsi"/>
        </w:rPr>
        <w:t xml:space="preserve"> be considered along with any other</w:t>
      </w:r>
      <w:r w:rsidRPr="00844CEB">
        <w:rPr>
          <w:rFonts w:asciiTheme="minorHAnsi" w:hAnsiTheme="minorHAnsi" w:cstheme="minorHAnsi"/>
        </w:rPr>
        <w:t xml:space="preserve"> </w:t>
      </w:r>
      <w:r w:rsidR="00E0460A">
        <w:rPr>
          <w:rFonts w:asciiTheme="minorHAnsi" w:hAnsiTheme="minorHAnsi" w:cstheme="minorHAnsi"/>
        </w:rPr>
        <w:t xml:space="preserve">protected characteristic. </w:t>
      </w:r>
      <w:r w:rsidR="00302FA8">
        <w:rPr>
          <w:rFonts w:asciiTheme="minorHAnsi" w:hAnsiTheme="minorHAnsi" w:cstheme="minorHAnsi"/>
        </w:rPr>
        <w:t xml:space="preserve">Efforts will be made </w:t>
      </w:r>
      <w:r w:rsidRPr="00844CEB">
        <w:rPr>
          <w:rFonts w:asciiTheme="minorHAnsi" w:hAnsiTheme="minorHAnsi" w:cstheme="minorHAnsi"/>
        </w:rPr>
        <w:t>to vary the assessment method</w:t>
      </w:r>
      <w:r w:rsidR="001F4592">
        <w:rPr>
          <w:rFonts w:asciiTheme="minorHAnsi" w:hAnsiTheme="minorHAnsi" w:cstheme="minorHAnsi"/>
        </w:rPr>
        <w:t>s</w:t>
      </w:r>
      <w:r w:rsidRPr="00844CEB">
        <w:rPr>
          <w:rFonts w:asciiTheme="minorHAnsi" w:hAnsiTheme="minorHAnsi" w:cstheme="minorHAnsi"/>
        </w:rPr>
        <w:t xml:space="preserve"> as appropriate, bearing in mind the intended learning outcomes and the need to assess each student on equal terms </w:t>
      </w:r>
      <w:r w:rsidR="001F4592">
        <w:rPr>
          <w:rFonts w:asciiTheme="minorHAnsi" w:hAnsiTheme="minorHAnsi" w:cstheme="minorHAnsi"/>
        </w:rPr>
        <w:t>without disadvantaging any students</w:t>
      </w:r>
      <w:r w:rsidRPr="00844CEB">
        <w:rPr>
          <w:rFonts w:asciiTheme="minorHAnsi" w:hAnsiTheme="minorHAnsi" w:cstheme="minorHAnsi"/>
        </w:rPr>
        <w:t xml:space="preserve">. If </w:t>
      </w:r>
      <w:r w:rsidR="00EC1691">
        <w:rPr>
          <w:rFonts w:asciiTheme="minorHAnsi" w:hAnsiTheme="minorHAnsi" w:cstheme="minorHAnsi"/>
        </w:rPr>
        <w:t>an</w:t>
      </w:r>
      <w:r w:rsidRPr="00844CEB">
        <w:rPr>
          <w:rFonts w:asciiTheme="minorHAnsi" w:hAnsiTheme="minorHAnsi" w:cstheme="minorHAnsi"/>
        </w:rPr>
        <w:t xml:space="preserve"> alternative assessment method </w:t>
      </w:r>
      <w:r w:rsidR="00EC1691">
        <w:rPr>
          <w:rFonts w:asciiTheme="minorHAnsi" w:hAnsiTheme="minorHAnsi" w:cstheme="minorHAnsi"/>
        </w:rPr>
        <w:t xml:space="preserve">is required that </w:t>
      </w:r>
      <w:r w:rsidRPr="00844CEB">
        <w:rPr>
          <w:rFonts w:asciiTheme="minorHAnsi" w:hAnsiTheme="minorHAnsi" w:cstheme="minorHAnsi"/>
        </w:rPr>
        <w:t>only applies to student</w:t>
      </w:r>
      <w:r w:rsidR="00EC1691">
        <w:rPr>
          <w:rFonts w:asciiTheme="minorHAnsi" w:hAnsiTheme="minorHAnsi" w:cstheme="minorHAnsi"/>
        </w:rPr>
        <w:t>s</w:t>
      </w:r>
      <w:r w:rsidRPr="00844CEB">
        <w:rPr>
          <w:rFonts w:asciiTheme="minorHAnsi" w:hAnsiTheme="minorHAnsi" w:cstheme="minorHAnsi"/>
        </w:rPr>
        <w:t xml:space="preserve"> with</w:t>
      </w:r>
      <w:r w:rsidR="00EC1691">
        <w:rPr>
          <w:rFonts w:asciiTheme="minorHAnsi" w:hAnsiTheme="minorHAnsi" w:cstheme="minorHAnsi"/>
        </w:rPr>
        <w:t xml:space="preserve"> a</w:t>
      </w:r>
      <w:r w:rsidRPr="00844CEB">
        <w:rPr>
          <w:rFonts w:asciiTheme="minorHAnsi" w:hAnsiTheme="minorHAnsi" w:cstheme="minorHAnsi"/>
        </w:rPr>
        <w:t xml:space="preserve"> disability</w:t>
      </w:r>
      <w:r w:rsidR="00EC1691">
        <w:rPr>
          <w:rFonts w:asciiTheme="minorHAnsi" w:hAnsiTheme="minorHAnsi" w:cstheme="minorHAnsi"/>
        </w:rPr>
        <w:t xml:space="preserve"> or </w:t>
      </w:r>
      <w:r w:rsidR="00930D76">
        <w:rPr>
          <w:rFonts w:asciiTheme="minorHAnsi" w:hAnsiTheme="minorHAnsi" w:cstheme="minorHAnsi"/>
        </w:rPr>
        <w:t xml:space="preserve">learning </w:t>
      </w:r>
      <w:r w:rsidR="00EC1691">
        <w:rPr>
          <w:rFonts w:asciiTheme="minorHAnsi" w:hAnsiTheme="minorHAnsi" w:cstheme="minorHAnsi"/>
        </w:rPr>
        <w:t>difficulty</w:t>
      </w:r>
      <w:r w:rsidRPr="00844CEB">
        <w:rPr>
          <w:rFonts w:asciiTheme="minorHAnsi" w:hAnsiTheme="minorHAnsi" w:cstheme="minorHAnsi"/>
        </w:rPr>
        <w:t xml:space="preserve">, the variation must be approved by </w:t>
      </w:r>
      <w:r w:rsidR="00930D76">
        <w:rPr>
          <w:rFonts w:asciiTheme="minorHAnsi" w:hAnsiTheme="minorHAnsi" w:cstheme="minorHAnsi"/>
        </w:rPr>
        <w:t>the internal verifier</w:t>
      </w:r>
      <w:r w:rsidRPr="00844CEB">
        <w:rPr>
          <w:rFonts w:asciiTheme="minorHAnsi" w:hAnsiTheme="minorHAnsi" w:cstheme="minorHAnsi"/>
        </w:rPr>
        <w:t>.</w:t>
      </w:r>
    </w:p>
    <w:p w14:paraId="382357DD" w14:textId="40330B8B" w:rsidR="00D55823" w:rsidRDefault="002A258B" w:rsidP="00752279">
      <w:pPr>
        <w:ind w:left="506" w:right="163" w:firstLine="0"/>
        <w:rPr>
          <w:rFonts w:asciiTheme="minorHAnsi" w:hAnsiTheme="minorHAnsi" w:cstheme="minorHAnsi"/>
        </w:rPr>
      </w:pPr>
      <w:r>
        <w:rPr>
          <w:rFonts w:asciiTheme="minorHAnsi" w:hAnsiTheme="minorHAnsi" w:cstheme="minorHAnsi"/>
        </w:rPr>
        <w:t>As a part of the assessment strategy</w:t>
      </w:r>
      <w:r w:rsidR="00720395">
        <w:rPr>
          <w:rFonts w:asciiTheme="minorHAnsi" w:hAnsiTheme="minorHAnsi" w:cstheme="minorHAnsi"/>
        </w:rPr>
        <w:t xml:space="preserve"> the Higher Education Manager will create an annual</w:t>
      </w:r>
      <w:r w:rsidR="00D55823" w:rsidRPr="00D55823">
        <w:rPr>
          <w:rFonts w:asciiTheme="minorHAnsi" w:hAnsiTheme="minorHAnsi" w:cstheme="minorHAnsi"/>
        </w:rPr>
        <w:t xml:space="preserve"> assessment schedule.  All assessment submission dates </w:t>
      </w:r>
      <w:r w:rsidR="00007E97">
        <w:rPr>
          <w:rFonts w:asciiTheme="minorHAnsi" w:hAnsiTheme="minorHAnsi" w:cstheme="minorHAnsi"/>
        </w:rPr>
        <w:t>will</w:t>
      </w:r>
      <w:r w:rsidR="00D55823" w:rsidRPr="00D55823">
        <w:rPr>
          <w:rFonts w:asciiTheme="minorHAnsi" w:hAnsiTheme="minorHAnsi" w:cstheme="minorHAnsi"/>
        </w:rPr>
        <w:t xml:space="preserve"> be scheduled to allow for marking, internal </w:t>
      </w:r>
      <w:proofErr w:type="gramStart"/>
      <w:r w:rsidR="00D55823" w:rsidRPr="00D55823">
        <w:rPr>
          <w:rFonts w:asciiTheme="minorHAnsi" w:hAnsiTheme="minorHAnsi" w:cstheme="minorHAnsi"/>
        </w:rPr>
        <w:t>verification</w:t>
      </w:r>
      <w:proofErr w:type="gramEnd"/>
      <w:r w:rsidR="00D55823" w:rsidRPr="00D55823">
        <w:rPr>
          <w:rFonts w:asciiTheme="minorHAnsi" w:hAnsiTheme="minorHAnsi" w:cstheme="minorHAnsi"/>
        </w:rPr>
        <w:t xml:space="preserve"> and the collation of results to take place prior to the Assessment Board</w:t>
      </w:r>
      <w:r w:rsidR="00656BD9">
        <w:rPr>
          <w:rFonts w:asciiTheme="minorHAnsi" w:hAnsiTheme="minorHAnsi" w:cstheme="minorHAnsi"/>
        </w:rPr>
        <w:t xml:space="preserve"> (see below)</w:t>
      </w:r>
      <w:r w:rsidR="00D55823" w:rsidRPr="00D55823">
        <w:rPr>
          <w:rFonts w:asciiTheme="minorHAnsi" w:hAnsiTheme="minorHAnsi" w:cstheme="minorHAnsi"/>
        </w:rPr>
        <w:t xml:space="preserve">. Schedules will also allow teams to plan assessment requirements </w:t>
      </w:r>
      <w:r w:rsidR="00A51302">
        <w:rPr>
          <w:rFonts w:asciiTheme="minorHAnsi" w:hAnsiTheme="minorHAnsi" w:cstheme="minorHAnsi"/>
        </w:rPr>
        <w:t>using information from the student voice an</w:t>
      </w:r>
      <w:r w:rsidR="007C4EE1">
        <w:rPr>
          <w:rFonts w:asciiTheme="minorHAnsi" w:hAnsiTheme="minorHAnsi" w:cstheme="minorHAnsi"/>
        </w:rPr>
        <w:t>d</w:t>
      </w:r>
      <w:r w:rsidR="00A51302">
        <w:rPr>
          <w:rFonts w:asciiTheme="minorHAnsi" w:hAnsiTheme="minorHAnsi" w:cstheme="minorHAnsi"/>
        </w:rPr>
        <w:t xml:space="preserve"> representatives</w:t>
      </w:r>
      <w:r w:rsidR="00865427">
        <w:rPr>
          <w:rFonts w:asciiTheme="minorHAnsi" w:hAnsiTheme="minorHAnsi" w:cstheme="minorHAnsi"/>
        </w:rPr>
        <w:t xml:space="preserve"> to schedule</w:t>
      </w:r>
      <w:r w:rsidR="00D55823" w:rsidRPr="00D55823">
        <w:rPr>
          <w:rFonts w:asciiTheme="minorHAnsi" w:hAnsiTheme="minorHAnsi" w:cstheme="minorHAnsi"/>
        </w:rPr>
        <w:t xml:space="preserve"> student workload and deadline bunching</w:t>
      </w:r>
      <w:r w:rsidR="00865427">
        <w:rPr>
          <w:rFonts w:asciiTheme="minorHAnsi" w:hAnsiTheme="minorHAnsi" w:cstheme="minorHAnsi"/>
        </w:rPr>
        <w:t>.</w:t>
      </w:r>
      <w:r w:rsidR="001253F1" w:rsidRPr="001253F1">
        <w:t xml:space="preserve"> </w:t>
      </w:r>
      <w:r w:rsidR="0071753E">
        <w:t xml:space="preserve">The assessment schedule will be published within the Programme Handbook and the </w:t>
      </w:r>
      <w:r w:rsidR="0058350C">
        <w:t xml:space="preserve">Programme Specification. </w:t>
      </w:r>
      <w:r w:rsidR="001253F1" w:rsidRPr="001253F1">
        <w:rPr>
          <w:rFonts w:asciiTheme="minorHAnsi" w:hAnsiTheme="minorHAnsi" w:cstheme="minorHAnsi"/>
        </w:rPr>
        <w:t xml:space="preserve">During the academic year, unforeseen events can alter the original scheduling of the assessments. </w:t>
      </w:r>
      <w:r w:rsidR="0066391D">
        <w:rPr>
          <w:rFonts w:asciiTheme="minorHAnsi" w:hAnsiTheme="minorHAnsi" w:cstheme="minorHAnsi"/>
        </w:rPr>
        <w:t>Should this occur,</w:t>
      </w:r>
      <w:r w:rsidR="001253F1" w:rsidRPr="001253F1">
        <w:rPr>
          <w:rFonts w:asciiTheme="minorHAnsi" w:hAnsiTheme="minorHAnsi" w:cstheme="minorHAnsi"/>
        </w:rPr>
        <w:t xml:space="preserve"> changes to the schedule are effectively communicated to students</w:t>
      </w:r>
      <w:r w:rsidR="0066391D">
        <w:rPr>
          <w:rFonts w:asciiTheme="minorHAnsi" w:hAnsiTheme="minorHAnsi" w:cstheme="minorHAnsi"/>
        </w:rPr>
        <w:t>.</w:t>
      </w:r>
    </w:p>
    <w:p w14:paraId="1AE7E8B4" w14:textId="557AC645" w:rsidR="0030552F" w:rsidRPr="0030552F" w:rsidRDefault="0030552F" w:rsidP="0030552F">
      <w:pPr>
        <w:ind w:left="506" w:right="163" w:firstLine="0"/>
        <w:rPr>
          <w:rFonts w:asciiTheme="minorHAnsi" w:hAnsiTheme="minorHAnsi" w:cstheme="minorBidi"/>
        </w:rPr>
      </w:pPr>
      <w:r w:rsidRPr="20456C69">
        <w:rPr>
          <w:rFonts w:asciiTheme="minorHAnsi" w:hAnsiTheme="minorHAnsi" w:cstheme="minorBidi"/>
        </w:rPr>
        <w:t xml:space="preserve">City College is dedicated to </w:t>
      </w:r>
      <w:r w:rsidR="03D5CB86" w:rsidRPr="20456C69">
        <w:rPr>
          <w:rFonts w:asciiTheme="minorHAnsi" w:hAnsiTheme="minorHAnsi" w:cstheme="minorBidi"/>
        </w:rPr>
        <w:t>assuring</w:t>
      </w:r>
      <w:r w:rsidRPr="20456C69">
        <w:rPr>
          <w:rFonts w:asciiTheme="minorHAnsi" w:hAnsiTheme="minorHAnsi" w:cstheme="minorBidi"/>
        </w:rPr>
        <w:t xml:space="preserve"> the standards of assessment for each programme delivered are consistent, transparent and in accordance with the requirements of the awarding bodies. </w:t>
      </w:r>
      <w:r w:rsidR="00471E10" w:rsidRPr="20456C69">
        <w:rPr>
          <w:rFonts w:asciiTheme="minorHAnsi" w:hAnsiTheme="minorHAnsi" w:cstheme="minorBidi"/>
        </w:rPr>
        <w:t>W</w:t>
      </w:r>
      <w:r w:rsidRPr="20456C69">
        <w:rPr>
          <w:rFonts w:asciiTheme="minorHAnsi" w:hAnsiTheme="minorHAnsi" w:cstheme="minorBidi"/>
        </w:rPr>
        <w:t xml:space="preserve">ork being assessed must serve the stated Learning Outcomes of the programmes </w:t>
      </w:r>
      <w:r w:rsidR="001F3483" w:rsidRPr="20456C69">
        <w:rPr>
          <w:rFonts w:asciiTheme="minorHAnsi" w:hAnsiTheme="minorHAnsi" w:cstheme="minorBidi"/>
        </w:rPr>
        <w:t>offered</w:t>
      </w:r>
      <w:r w:rsidRPr="20456C69">
        <w:rPr>
          <w:rFonts w:asciiTheme="minorHAnsi" w:hAnsiTheme="minorHAnsi" w:cstheme="minorBidi"/>
        </w:rPr>
        <w:t xml:space="preserve"> and facilitate the student to achieve the stated qualification. </w:t>
      </w:r>
      <w:r w:rsidR="00930E8D" w:rsidRPr="20456C69">
        <w:rPr>
          <w:rFonts w:asciiTheme="minorHAnsi" w:hAnsiTheme="minorHAnsi" w:cstheme="minorBidi"/>
        </w:rPr>
        <w:t xml:space="preserve"> The ensure this, the College maintains an Internal Verification Policy. </w:t>
      </w:r>
      <w:r w:rsidRPr="20456C69">
        <w:rPr>
          <w:rFonts w:asciiTheme="minorHAnsi" w:hAnsiTheme="minorHAnsi" w:cstheme="minorBidi"/>
        </w:rPr>
        <w:t>Internal verification is a process undertaken to ensure that:</w:t>
      </w:r>
    </w:p>
    <w:p w14:paraId="4DFAB219" w14:textId="20A590B4" w:rsidR="0030552F" w:rsidRPr="00930E8D" w:rsidRDefault="0030552F" w:rsidP="00930E8D">
      <w:pPr>
        <w:pStyle w:val="ListParagraph"/>
        <w:numPr>
          <w:ilvl w:val="0"/>
          <w:numId w:val="13"/>
        </w:numPr>
        <w:ind w:right="163"/>
        <w:rPr>
          <w:rFonts w:asciiTheme="minorHAnsi" w:hAnsiTheme="minorHAnsi" w:cstheme="minorHAnsi"/>
        </w:rPr>
      </w:pPr>
      <w:r w:rsidRPr="00930E8D">
        <w:rPr>
          <w:rFonts w:asciiTheme="minorHAnsi" w:hAnsiTheme="minorHAnsi" w:cstheme="minorHAnsi"/>
        </w:rPr>
        <w:t>An appropriately structured sample of assessor work from all programmes, sites and teams is verified</w:t>
      </w:r>
      <w:r w:rsidR="00930E8D">
        <w:rPr>
          <w:rFonts w:asciiTheme="minorHAnsi" w:hAnsiTheme="minorHAnsi" w:cstheme="minorHAnsi"/>
        </w:rPr>
        <w:t>.</w:t>
      </w:r>
    </w:p>
    <w:p w14:paraId="075CE300" w14:textId="7E46D8B0" w:rsidR="0030552F" w:rsidRPr="00930E8D" w:rsidRDefault="0030552F" w:rsidP="00930E8D">
      <w:pPr>
        <w:pStyle w:val="ListParagraph"/>
        <w:numPr>
          <w:ilvl w:val="0"/>
          <w:numId w:val="13"/>
        </w:numPr>
        <w:ind w:right="163"/>
        <w:rPr>
          <w:rFonts w:asciiTheme="minorHAnsi" w:hAnsiTheme="minorHAnsi" w:cstheme="minorHAnsi"/>
        </w:rPr>
      </w:pPr>
      <w:r w:rsidRPr="00930E8D">
        <w:rPr>
          <w:rFonts w:asciiTheme="minorHAnsi" w:hAnsiTheme="minorHAnsi" w:cstheme="minorHAnsi"/>
        </w:rPr>
        <w:t>Assessment and grading are consistent and fair across the programme.</w:t>
      </w:r>
    </w:p>
    <w:p w14:paraId="0A4EF66F" w14:textId="65443EFA" w:rsidR="0030552F" w:rsidRPr="00930E8D" w:rsidRDefault="0030552F" w:rsidP="00930E8D">
      <w:pPr>
        <w:pStyle w:val="ListParagraph"/>
        <w:numPr>
          <w:ilvl w:val="0"/>
          <w:numId w:val="13"/>
        </w:numPr>
        <w:ind w:right="163"/>
        <w:rPr>
          <w:rFonts w:asciiTheme="minorHAnsi" w:hAnsiTheme="minorHAnsi" w:cstheme="minorHAnsi"/>
        </w:rPr>
      </w:pPr>
      <w:r w:rsidRPr="00930E8D">
        <w:rPr>
          <w:rFonts w:asciiTheme="minorHAnsi" w:hAnsiTheme="minorHAnsi" w:cstheme="minorHAnsi"/>
        </w:rPr>
        <w:t xml:space="preserve">Assessment instruments (assignments) are fit for purpose - </w:t>
      </w:r>
      <w:proofErr w:type="gramStart"/>
      <w:r w:rsidRPr="00930E8D">
        <w:rPr>
          <w:rFonts w:asciiTheme="minorHAnsi" w:hAnsiTheme="minorHAnsi" w:cstheme="minorHAnsi"/>
        </w:rPr>
        <w:t>i.e.</w:t>
      </w:r>
      <w:proofErr w:type="gramEnd"/>
      <w:r w:rsidRPr="00930E8D">
        <w:rPr>
          <w:rFonts w:asciiTheme="minorHAnsi" w:hAnsiTheme="minorHAnsi" w:cstheme="minorHAnsi"/>
        </w:rPr>
        <w:t xml:space="preserve"> they enable the student to produce evidence which meets the grading criteria.</w:t>
      </w:r>
    </w:p>
    <w:p w14:paraId="3F2DD8B4" w14:textId="0C62CB00" w:rsidR="0030552F" w:rsidRPr="00930E8D" w:rsidRDefault="0030552F" w:rsidP="00930E8D">
      <w:pPr>
        <w:pStyle w:val="ListParagraph"/>
        <w:numPr>
          <w:ilvl w:val="0"/>
          <w:numId w:val="13"/>
        </w:numPr>
        <w:ind w:right="163"/>
        <w:rPr>
          <w:rFonts w:asciiTheme="minorHAnsi" w:hAnsiTheme="minorHAnsi" w:cstheme="minorHAnsi"/>
        </w:rPr>
      </w:pPr>
      <w:r w:rsidRPr="00930E8D">
        <w:rPr>
          <w:rFonts w:asciiTheme="minorHAnsi" w:hAnsiTheme="minorHAnsi" w:cstheme="minorHAnsi"/>
        </w:rPr>
        <w:t>Assessment decisions accurately judge student work (evidence) against the unit Assessment Criteria.</w:t>
      </w:r>
    </w:p>
    <w:p w14:paraId="7B871CEC" w14:textId="6FA2BB57" w:rsidR="0030552F" w:rsidRPr="00930E8D" w:rsidRDefault="0030552F" w:rsidP="00930E8D">
      <w:pPr>
        <w:pStyle w:val="ListParagraph"/>
        <w:numPr>
          <w:ilvl w:val="0"/>
          <w:numId w:val="13"/>
        </w:numPr>
        <w:ind w:right="163"/>
        <w:rPr>
          <w:rFonts w:asciiTheme="minorHAnsi" w:hAnsiTheme="minorHAnsi" w:cstheme="minorHAnsi"/>
        </w:rPr>
      </w:pPr>
      <w:r w:rsidRPr="00930E8D">
        <w:rPr>
          <w:rFonts w:asciiTheme="minorHAnsi" w:hAnsiTheme="minorHAnsi" w:cstheme="minorHAnsi"/>
        </w:rPr>
        <w:t>Feedback provided supports the development of each student</w:t>
      </w:r>
      <w:r w:rsidR="00930E8D">
        <w:rPr>
          <w:rFonts w:asciiTheme="minorHAnsi" w:hAnsiTheme="minorHAnsi" w:cstheme="minorHAnsi"/>
        </w:rPr>
        <w:t>.</w:t>
      </w:r>
    </w:p>
    <w:p w14:paraId="1F48544D" w14:textId="50F9F7D5" w:rsidR="0030552F" w:rsidRPr="00930E8D" w:rsidRDefault="0030552F" w:rsidP="00930E8D">
      <w:pPr>
        <w:pStyle w:val="ListParagraph"/>
        <w:numPr>
          <w:ilvl w:val="0"/>
          <w:numId w:val="13"/>
        </w:numPr>
        <w:ind w:right="163"/>
        <w:rPr>
          <w:rFonts w:asciiTheme="minorHAnsi" w:hAnsiTheme="minorHAnsi" w:cstheme="minorHAnsi"/>
        </w:rPr>
      </w:pPr>
      <w:r w:rsidRPr="00930E8D">
        <w:rPr>
          <w:rFonts w:asciiTheme="minorHAnsi" w:hAnsiTheme="minorHAnsi" w:cstheme="minorHAnsi"/>
        </w:rPr>
        <w:t>Ensure that all centre assessment instruments are verified as fit for purpose</w:t>
      </w:r>
      <w:r w:rsidR="00930E8D">
        <w:rPr>
          <w:rFonts w:asciiTheme="minorHAnsi" w:hAnsiTheme="minorHAnsi" w:cstheme="minorHAnsi"/>
        </w:rPr>
        <w:t>.</w:t>
      </w:r>
    </w:p>
    <w:p w14:paraId="35C20E89" w14:textId="6753D9F4" w:rsidR="0066391D" w:rsidRDefault="00EF3AE6" w:rsidP="00752279">
      <w:pPr>
        <w:ind w:left="506" w:right="163" w:firstLine="0"/>
        <w:rPr>
          <w:rFonts w:asciiTheme="minorHAnsi" w:hAnsiTheme="minorHAnsi" w:cstheme="minorHAnsi"/>
        </w:rPr>
      </w:pPr>
      <w:r w:rsidRPr="00EF3AE6">
        <w:rPr>
          <w:rFonts w:asciiTheme="minorHAnsi" w:hAnsiTheme="minorHAnsi" w:cstheme="minorHAnsi"/>
        </w:rPr>
        <w:t xml:space="preserve">Assessment feedback and provisional grades will be returned to </w:t>
      </w:r>
      <w:r>
        <w:rPr>
          <w:rFonts w:asciiTheme="minorHAnsi" w:hAnsiTheme="minorHAnsi" w:cstheme="minorHAnsi"/>
        </w:rPr>
        <w:t>students</w:t>
      </w:r>
      <w:r w:rsidRPr="00EF3AE6">
        <w:rPr>
          <w:rFonts w:asciiTheme="minorHAnsi" w:hAnsiTheme="minorHAnsi" w:cstheme="minorHAnsi"/>
        </w:rPr>
        <w:t xml:space="preserve"> within a maximum of 20 working days from the hand-in date. If in exceptional cases this cannot be achieved, changes to the schedule are effectively communicated to students</w:t>
      </w:r>
      <w:r w:rsidR="00702113">
        <w:rPr>
          <w:rFonts w:asciiTheme="minorHAnsi" w:hAnsiTheme="minorHAnsi" w:cstheme="minorHAnsi"/>
        </w:rPr>
        <w:t xml:space="preserve"> by the Higher Education Manager</w:t>
      </w:r>
      <w:r w:rsidRPr="00EF3AE6">
        <w:rPr>
          <w:rFonts w:asciiTheme="minorHAnsi" w:hAnsiTheme="minorHAnsi" w:cstheme="minorHAnsi"/>
        </w:rPr>
        <w:t>.</w:t>
      </w:r>
    </w:p>
    <w:p w14:paraId="16DD6613" w14:textId="46A197C1" w:rsidR="002D4AE2" w:rsidRDefault="002D4AE2" w:rsidP="00752279">
      <w:pPr>
        <w:ind w:left="506" w:right="163" w:firstLine="0"/>
        <w:rPr>
          <w:rFonts w:asciiTheme="minorHAnsi" w:hAnsiTheme="minorHAnsi" w:cstheme="minorHAnsi"/>
        </w:rPr>
      </w:pPr>
    </w:p>
    <w:p w14:paraId="196EE5DD" w14:textId="77777777" w:rsidR="002D4AE2" w:rsidRDefault="002D4AE2" w:rsidP="002D4AE2">
      <w:pPr>
        <w:ind w:left="506" w:right="163" w:firstLine="0"/>
        <w:rPr>
          <w:rFonts w:asciiTheme="minorHAnsi" w:hAnsiTheme="minorHAnsi" w:cstheme="minorHAnsi"/>
          <w:b/>
          <w:bCs/>
        </w:rPr>
      </w:pPr>
      <w:r w:rsidRPr="00FC256B">
        <w:rPr>
          <w:rFonts w:asciiTheme="minorHAnsi" w:hAnsiTheme="minorHAnsi" w:cstheme="minorHAnsi"/>
          <w:b/>
          <w:bCs/>
        </w:rPr>
        <w:t>Extenuating Circumstances</w:t>
      </w:r>
    </w:p>
    <w:p w14:paraId="7C02ECF9" w14:textId="77777777" w:rsidR="002D4AE2" w:rsidRPr="003C7568" w:rsidRDefault="002D4AE2" w:rsidP="002D4AE2">
      <w:pPr>
        <w:ind w:left="506" w:right="163" w:firstLine="0"/>
        <w:rPr>
          <w:rFonts w:asciiTheme="minorHAnsi" w:hAnsiTheme="minorHAnsi" w:cstheme="minorHAnsi"/>
        </w:rPr>
      </w:pPr>
      <w:r>
        <w:rPr>
          <w:rFonts w:asciiTheme="minorHAnsi" w:hAnsiTheme="minorHAnsi" w:cstheme="minorHAnsi"/>
        </w:rPr>
        <w:t>Students who submit a</w:t>
      </w:r>
      <w:r w:rsidRPr="003C7568">
        <w:rPr>
          <w:rFonts w:asciiTheme="minorHAnsi" w:hAnsiTheme="minorHAnsi" w:cstheme="minorHAnsi"/>
        </w:rPr>
        <w:t>ssessment</w:t>
      </w:r>
      <w:r>
        <w:rPr>
          <w:rFonts w:asciiTheme="minorHAnsi" w:hAnsiTheme="minorHAnsi" w:cstheme="minorHAnsi"/>
        </w:rPr>
        <w:t xml:space="preserve">s </w:t>
      </w:r>
      <w:r w:rsidRPr="003C7568">
        <w:rPr>
          <w:rFonts w:asciiTheme="minorHAnsi" w:hAnsiTheme="minorHAnsi" w:cstheme="minorHAnsi"/>
        </w:rPr>
        <w:t xml:space="preserve">up to 14 days after the set deadline, without formal approval through the extension and deferral process </w:t>
      </w:r>
      <w:r>
        <w:rPr>
          <w:rFonts w:asciiTheme="minorHAnsi" w:hAnsiTheme="minorHAnsi" w:cstheme="minorHAnsi"/>
        </w:rPr>
        <w:t>as outlined in the Extenuating Circumstances Policy</w:t>
      </w:r>
      <w:r w:rsidRPr="003C7568">
        <w:rPr>
          <w:rFonts w:asciiTheme="minorHAnsi" w:hAnsiTheme="minorHAnsi" w:cstheme="minorHAnsi"/>
        </w:rPr>
        <w:t>, will be capped at pass.</w:t>
      </w:r>
      <w:r>
        <w:rPr>
          <w:rFonts w:asciiTheme="minorHAnsi" w:hAnsiTheme="minorHAnsi" w:cstheme="minorHAnsi"/>
        </w:rPr>
        <w:t xml:space="preserve"> </w:t>
      </w:r>
      <w:r w:rsidRPr="003C7568">
        <w:rPr>
          <w:rFonts w:asciiTheme="minorHAnsi" w:hAnsiTheme="minorHAnsi" w:cstheme="minorHAnsi"/>
        </w:rPr>
        <w:t>If an assessment is submitted beyond 14 days without formal approval through the extension and deferral process</w:t>
      </w:r>
      <w:r>
        <w:rPr>
          <w:rFonts w:asciiTheme="minorHAnsi" w:hAnsiTheme="minorHAnsi" w:cstheme="minorHAnsi"/>
        </w:rPr>
        <w:t xml:space="preserve"> described in the</w:t>
      </w:r>
      <w:r w:rsidRPr="003C7568">
        <w:rPr>
          <w:rFonts w:asciiTheme="minorHAnsi" w:hAnsiTheme="minorHAnsi" w:cstheme="minorHAnsi"/>
        </w:rPr>
        <w:t xml:space="preserve"> </w:t>
      </w:r>
      <w:r>
        <w:rPr>
          <w:rFonts w:asciiTheme="minorHAnsi" w:hAnsiTheme="minorHAnsi" w:cstheme="minorHAnsi"/>
        </w:rPr>
        <w:t>Extenuating Circumstances Policy</w:t>
      </w:r>
      <w:r w:rsidRPr="003C7568">
        <w:rPr>
          <w:rFonts w:asciiTheme="minorHAnsi" w:hAnsiTheme="minorHAnsi" w:cstheme="minorHAnsi"/>
        </w:rPr>
        <w:t xml:space="preserve">, the work will receive a mark of </w:t>
      </w:r>
      <w:r>
        <w:rPr>
          <w:rFonts w:asciiTheme="minorHAnsi" w:hAnsiTheme="minorHAnsi" w:cstheme="minorHAnsi"/>
        </w:rPr>
        <w:t>No Submission (NS)</w:t>
      </w:r>
    </w:p>
    <w:p w14:paraId="0B98A664" w14:textId="7DF8E31F" w:rsidR="002D4AE2" w:rsidRPr="003C7568" w:rsidRDefault="002D4AE2" w:rsidP="002D4AE2">
      <w:pPr>
        <w:ind w:left="506" w:right="163" w:firstLine="0"/>
        <w:rPr>
          <w:rFonts w:asciiTheme="minorHAnsi" w:hAnsiTheme="minorHAnsi" w:cstheme="minorHAnsi"/>
        </w:rPr>
      </w:pPr>
      <w:r w:rsidRPr="003C7568">
        <w:rPr>
          <w:rFonts w:asciiTheme="minorHAnsi" w:hAnsiTheme="minorHAnsi" w:cstheme="minorHAnsi"/>
        </w:rPr>
        <w:lastRenderedPageBreak/>
        <w:t xml:space="preserve">Assessment components submitted by the deadline that do not achieve pass threshold or assessment components not submitted at all, will be subject to </w:t>
      </w:r>
      <w:r>
        <w:rPr>
          <w:rFonts w:asciiTheme="minorHAnsi" w:hAnsiTheme="minorHAnsi" w:cstheme="minorHAnsi"/>
        </w:rPr>
        <w:t>R</w:t>
      </w:r>
      <w:r w:rsidRPr="003C7568">
        <w:rPr>
          <w:rFonts w:asciiTheme="minorHAnsi" w:hAnsiTheme="minorHAnsi" w:cstheme="minorHAnsi"/>
        </w:rPr>
        <w:t xml:space="preserve">eassessment </w:t>
      </w:r>
      <w:r>
        <w:rPr>
          <w:rFonts w:asciiTheme="minorHAnsi" w:hAnsiTheme="minorHAnsi" w:cstheme="minorHAnsi"/>
        </w:rPr>
        <w:t>O</w:t>
      </w:r>
      <w:r w:rsidRPr="003C7568">
        <w:rPr>
          <w:rFonts w:asciiTheme="minorHAnsi" w:hAnsiTheme="minorHAnsi" w:cstheme="minorHAnsi"/>
        </w:rPr>
        <w:t>pportunity by the A</w:t>
      </w:r>
      <w:r w:rsidR="00FF6F22">
        <w:rPr>
          <w:rFonts w:asciiTheme="minorHAnsi" w:hAnsiTheme="minorHAnsi" w:cstheme="minorHAnsi"/>
        </w:rPr>
        <w:t>ssessment</w:t>
      </w:r>
      <w:r w:rsidRPr="003C7568">
        <w:rPr>
          <w:rFonts w:asciiTheme="minorHAnsi" w:hAnsiTheme="minorHAnsi" w:cstheme="minorHAnsi"/>
        </w:rPr>
        <w:t xml:space="preserve"> Board</w:t>
      </w:r>
      <w:r>
        <w:rPr>
          <w:rFonts w:asciiTheme="minorHAnsi" w:hAnsiTheme="minorHAnsi" w:cstheme="minorHAnsi"/>
        </w:rPr>
        <w:t xml:space="preserve"> (see below) which </w:t>
      </w:r>
      <w:r w:rsidRPr="003C7568">
        <w:rPr>
          <w:rFonts w:asciiTheme="minorHAnsi" w:hAnsiTheme="minorHAnsi" w:cstheme="minorHAnsi"/>
        </w:rPr>
        <w:t>will decide whether:</w:t>
      </w:r>
    </w:p>
    <w:p w14:paraId="7A3401EC" w14:textId="3CF35E2E" w:rsidR="002D4AE2" w:rsidRPr="008D1844" w:rsidRDefault="0019796F" w:rsidP="002D4AE2">
      <w:pPr>
        <w:pStyle w:val="ListParagraph"/>
        <w:numPr>
          <w:ilvl w:val="0"/>
          <w:numId w:val="12"/>
        </w:numPr>
        <w:ind w:right="163"/>
        <w:rPr>
          <w:rFonts w:asciiTheme="minorHAnsi" w:hAnsiTheme="minorHAnsi" w:cstheme="minorHAnsi"/>
        </w:rPr>
      </w:pPr>
      <w:r>
        <w:rPr>
          <w:rFonts w:asciiTheme="minorHAnsi" w:hAnsiTheme="minorHAnsi" w:cstheme="minorHAnsi"/>
        </w:rPr>
        <w:t>C</w:t>
      </w:r>
      <w:r w:rsidR="002D4AE2" w:rsidRPr="008D1844">
        <w:rPr>
          <w:rFonts w:asciiTheme="minorHAnsi" w:hAnsiTheme="minorHAnsi" w:cstheme="minorHAnsi"/>
        </w:rPr>
        <w:t>oursework will be accepted in a revised form capped at pass</w:t>
      </w:r>
      <w:r w:rsidR="002D4AE2">
        <w:rPr>
          <w:rFonts w:asciiTheme="minorHAnsi" w:hAnsiTheme="minorHAnsi" w:cstheme="minorHAnsi"/>
        </w:rPr>
        <w:t>.</w:t>
      </w:r>
    </w:p>
    <w:p w14:paraId="383AB265" w14:textId="793D0BC5" w:rsidR="002D4AE2" w:rsidRPr="008D1844" w:rsidRDefault="0019796F" w:rsidP="002D4AE2">
      <w:pPr>
        <w:pStyle w:val="ListParagraph"/>
        <w:numPr>
          <w:ilvl w:val="0"/>
          <w:numId w:val="12"/>
        </w:numPr>
        <w:ind w:right="163"/>
        <w:rPr>
          <w:rFonts w:asciiTheme="minorHAnsi" w:hAnsiTheme="minorHAnsi" w:cstheme="minorHAnsi"/>
        </w:rPr>
      </w:pPr>
      <w:r>
        <w:rPr>
          <w:rFonts w:asciiTheme="minorHAnsi" w:hAnsiTheme="minorHAnsi" w:cstheme="minorHAnsi"/>
        </w:rPr>
        <w:t xml:space="preserve">A </w:t>
      </w:r>
      <w:r w:rsidR="002D4AE2" w:rsidRPr="008D1844">
        <w:rPr>
          <w:rFonts w:asciiTheme="minorHAnsi" w:hAnsiTheme="minorHAnsi" w:cstheme="minorHAnsi"/>
        </w:rPr>
        <w:t>new assignment brief with no cap will be set with a deadline prior to subsequent Assessment Board</w:t>
      </w:r>
      <w:r w:rsidR="002D4AE2">
        <w:rPr>
          <w:rFonts w:asciiTheme="minorHAnsi" w:hAnsiTheme="minorHAnsi" w:cstheme="minorHAnsi"/>
        </w:rPr>
        <w:t>.</w:t>
      </w:r>
    </w:p>
    <w:p w14:paraId="3EDAA9AE" w14:textId="4058EC09" w:rsidR="002D4AE2" w:rsidRPr="008D1844" w:rsidRDefault="0019796F" w:rsidP="002D4AE2">
      <w:pPr>
        <w:pStyle w:val="ListParagraph"/>
        <w:numPr>
          <w:ilvl w:val="0"/>
          <w:numId w:val="12"/>
        </w:numPr>
        <w:ind w:right="163"/>
        <w:rPr>
          <w:rFonts w:asciiTheme="minorHAnsi" w:hAnsiTheme="minorHAnsi" w:cstheme="minorHAnsi"/>
        </w:rPr>
      </w:pPr>
      <w:r>
        <w:rPr>
          <w:rFonts w:asciiTheme="minorHAnsi" w:hAnsiTheme="minorHAnsi" w:cstheme="minorHAnsi"/>
        </w:rPr>
        <w:t>A</w:t>
      </w:r>
      <w:r w:rsidR="002D4AE2" w:rsidRPr="008D1844">
        <w:rPr>
          <w:rFonts w:asciiTheme="minorHAnsi" w:hAnsiTheme="minorHAnsi" w:cstheme="minorHAnsi"/>
        </w:rPr>
        <w:t xml:space="preserve"> request for unit resit with/or without attendance is made without a cap</w:t>
      </w:r>
      <w:r w:rsidR="002D4AE2">
        <w:rPr>
          <w:rFonts w:asciiTheme="minorHAnsi" w:hAnsiTheme="minorHAnsi" w:cstheme="minorHAnsi"/>
        </w:rPr>
        <w:t>.</w:t>
      </w:r>
    </w:p>
    <w:p w14:paraId="65AC3BA5" w14:textId="4A34FE37" w:rsidR="002D4AE2" w:rsidRPr="008D1844" w:rsidRDefault="0019796F" w:rsidP="002D4AE2">
      <w:pPr>
        <w:pStyle w:val="ListParagraph"/>
        <w:numPr>
          <w:ilvl w:val="0"/>
          <w:numId w:val="12"/>
        </w:numPr>
        <w:ind w:right="163"/>
        <w:rPr>
          <w:rFonts w:asciiTheme="minorHAnsi" w:hAnsiTheme="minorHAnsi" w:cstheme="minorHAnsi"/>
        </w:rPr>
      </w:pPr>
      <w:r>
        <w:rPr>
          <w:rFonts w:asciiTheme="minorHAnsi" w:hAnsiTheme="minorHAnsi" w:cstheme="minorHAnsi"/>
        </w:rPr>
        <w:t>A</w:t>
      </w:r>
      <w:r w:rsidR="002D4AE2" w:rsidRPr="008D1844">
        <w:rPr>
          <w:rFonts w:asciiTheme="minorHAnsi" w:hAnsiTheme="minorHAnsi" w:cstheme="minorHAnsi"/>
        </w:rPr>
        <w:t>n application to apply compensation is made</w:t>
      </w:r>
      <w:r w:rsidR="002D4AE2">
        <w:rPr>
          <w:rFonts w:asciiTheme="minorHAnsi" w:hAnsiTheme="minorHAnsi" w:cstheme="minorHAnsi"/>
        </w:rPr>
        <w:t>.</w:t>
      </w:r>
    </w:p>
    <w:p w14:paraId="0F29E4C7" w14:textId="77777777" w:rsidR="002D4AE2" w:rsidRDefault="002D4AE2" w:rsidP="002D4AE2">
      <w:pPr>
        <w:ind w:left="506" w:right="163" w:firstLine="0"/>
        <w:rPr>
          <w:rFonts w:asciiTheme="minorHAnsi" w:hAnsiTheme="minorHAnsi" w:cstheme="minorHAnsi"/>
        </w:rPr>
      </w:pPr>
      <w:r w:rsidRPr="003C7568">
        <w:rPr>
          <w:rFonts w:asciiTheme="minorHAnsi" w:hAnsiTheme="minorHAnsi" w:cstheme="minorHAnsi"/>
        </w:rPr>
        <w:t xml:space="preserve">Any student has the right to draw to the attention of the College any personal extenuating circumstances which impair their ability to undertake an assessment, and request either an extension (short term) or deferral (longer term) of the assessment. Requests for extension or deferral on grounds of extenuating circumstances may only be made </w:t>
      </w:r>
      <w:r>
        <w:rPr>
          <w:rFonts w:asciiTheme="minorHAnsi" w:hAnsiTheme="minorHAnsi" w:cstheme="minorHAnsi"/>
        </w:rPr>
        <w:t>using the procedure described in the Extenuating Circumstances Policy</w:t>
      </w:r>
      <w:r w:rsidRPr="003C7568">
        <w:rPr>
          <w:rFonts w:asciiTheme="minorHAnsi" w:hAnsiTheme="minorHAnsi" w:cstheme="minorHAnsi"/>
        </w:rPr>
        <w:t>. No request for extension of deferral shall be considered after the deadline for submission or examination date has passed unless there are valid and exceptional reasons (such as physical incapacity due to a serious accident).</w:t>
      </w:r>
    </w:p>
    <w:p w14:paraId="553A513A" w14:textId="77777777" w:rsidR="002D4AE2" w:rsidRPr="00752279" w:rsidRDefault="002D4AE2" w:rsidP="002D4AE2">
      <w:pPr>
        <w:ind w:left="506" w:right="163" w:firstLine="0"/>
        <w:rPr>
          <w:rFonts w:asciiTheme="minorHAnsi" w:hAnsiTheme="minorHAnsi" w:cstheme="minorHAnsi"/>
        </w:rPr>
      </w:pPr>
    </w:p>
    <w:p w14:paraId="520D896C" w14:textId="50941109" w:rsidR="00DD7322" w:rsidRDefault="00473285" w:rsidP="00EA799E">
      <w:pPr>
        <w:ind w:left="506" w:right="163" w:firstLine="0"/>
        <w:rPr>
          <w:rFonts w:asciiTheme="minorHAnsi" w:hAnsiTheme="minorHAnsi" w:cstheme="minorHAnsi"/>
          <w:b/>
          <w:bCs/>
        </w:rPr>
      </w:pPr>
      <w:r>
        <w:rPr>
          <w:rFonts w:asciiTheme="minorHAnsi" w:hAnsiTheme="minorHAnsi" w:cstheme="minorHAnsi"/>
          <w:b/>
          <w:bCs/>
        </w:rPr>
        <w:t>E Communication</w:t>
      </w:r>
    </w:p>
    <w:p w14:paraId="5B5E6B46" w14:textId="26A5FB62" w:rsidR="00473285" w:rsidRPr="00D74B40" w:rsidRDefault="00473285" w:rsidP="00473285">
      <w:pPr>
        <w:ind w:left="506" w:right="163" w:firstLine="0"/>
        <w:rPr>
          <w:rFonts w:asciiTheme="minorHAnsi" w:hAnsiTheme="minorHAnsi" w:cstheme="minorHAnsi"/>
        </w:rPr>
      </w:pPr>
      <w:r w:rsidRPr="00D74B40">
        <w:rPr>
          <w:rFonts w:asciiTheme="minorHAnsi" w:hAnsiTheme="minorHAnsi" w:cstheme="minorHAnsi"/>
        </w:rPr>
        <w:t>City College recognises e-safety issues and the potential harm and risks it can pose to staff and students</w:t>
      </w:r>
      <w:r w:rsidR="006F4CB2" w:rsidRPr="00D74B40">
        <w:rPr>
          <w:rFonts w:asciiTheme="minorHAnsi" w:hAnsiTheme="minorHAnsi" w:cstheme="minorHAnsi"/>
        </w:rPr>
        <w:t xml:space="preserve"> and the increased risk when all communication takes place electronically</w:t>
      </w:r>
      <w:r w:rsidRPr="00D74B40">
        <w:rPr>
          <w:rFonts w:asciiTheme="minorHAnsi" w:hAnsiTheme="minorHAnsi" w:cstheme="minorHAnsi"/>
        </w:rPr>
        <w:t xml:space="preserve">. All staff and students have a duty to understand e-safety issues as part of their wider safeguarding duties recognising their role in remaining safe online, free from sexual, emotional, peer to peer and financial abuse. </w:t>
      </w:r>
      <w:r w:rsidR="00B73E67" w:rsidRPr="00D74B40">
        <w:rPr>
          <w:rFonts w:asciiTheme="minorHAnsi" w:hAnsiTheme="minorHAnsi" w:cstheme="minorHAnsi"/>
        </w:rPr>
        <w:t xml:space="preserve">The College maintains </w:t>
      </w:r>
      <w:r w:rsidR="00D2766D" w:rsidRPr="00D74B40">
        <w:rPr>
          <w:rFonts w:asciiTheme="minorHAnsi" w:hAnsiTheme="minorHAnsi" w:cstheme="minorHAnsi"/>
        </w:rPr>
        <w:t>an E-Safety Policy</w:t>
      </w:r>
      <w:r w:rsidR="00707AB4" w:rsidRPr="00D74B40">
        <w:rPr>
          <w:rFonts w:asciiTheme="minorHAnsi" w:hAnsiTheme="minorHAnsi" w:cstheme="minorHAnsi"/>
        </w:rPr>
        <w:t xml:space="preserve"> aimed at recognising and limiting the risks associated with </w:t>
      </w:r>
      <w:r w:rsidRPr="00D74B40">
        <w:rPr>
          <w:rFonts w:asciiTheme="minorHAnsi" w:hAnsiTheme="minorHAnsi" w:cstheme="minorHAnsi"/>
        </w:rPr>
        <w:t>Digital and Mobile Technologies (IDMTs). The promotion of good e-safety is as much about behaviour as it is electronic security, limiting the risks to staff and students when using IDMTs through a combined approach to policies and procedures, infrastructures and education and training.</w:t>
      </w:r>
    </w:p>
    <w:p w14:paraId="48A9967F" w14:textId="6DBB6DF2" w:rsidR="00CA19CE" w:rsidRPr="00D74B40" w:rsidRDefault="00CA3696" w:rsidP="00D74B40">
      <w:pPr>
        <w:ind w:left="506" w:right="163" w:firstLine="0"/>
        <w:rPr>
          <w:rFonts w:asciiTheme="minorHAnsi" w:hAnsiTheme="minorHAnsi" w:cstheme="minorHAnsi"/>
        </w:rPr>
      </w:pPr>
      <w:r>
        <w:rPr>
          <w:rFonts w:asciiTheme="minorHAnsi" w:hAnsiTheme="minorHAnsi" w:cstheme="minorHAnsi"/>
        </w:rPr>
        <w:t xml:space="preserve">In addition to </w:t>
      </w:r>
      <w:r w:rsidR="0089351F">
        <w:rPr>
          <w:rFonts w:asciiTheme="minorHAnsi" w:hAnsiTheme="minorHAnsi" w:cstheme="minorHAnsi"/>
        </w:rPr>
        <w:t>issues</w:t>
      </w:r>
      <w:r>
        <w:rPr>
          <w:rFonts w:asciiTheme="minorHAnsi" w:hAnsiTheme="minorHAnsi" w:cstheme="minorHAnsi"/>
        </w:rPr>
        <w:t xml:space="preserve"> relating to E-Safety, the College is</w:t>
      </w:r>
      <w:r w:rsidR="00D74B40" w:rsidRPr="00D74B40">
        <w:rPr>
          <w:rFonts w:asciiTheme="minorHAnsi" w:hAnsiTheme="minorHAnsi" w:cstheme="minorHAnsi"/>
        </w:rPr>
        <w:t xml:space="preserve"> committed to meeting the requirements for the handling of personal data</w:t>
      </w:r>
      <w:r w:rsidR="0089351F">
        <w:rPr>
          <w:rFonts w:asciiTheme="minorHAnsi" w:hAnsiTheme="minorHAnsi" w:cstheme="minorHAnsi"/>
        </w:rPr>
        <w:t>.</w:t>
      </w:r>
      <w:r w:rsidR="00582EA0">
        <w:rPr>
          <w:rFonts w:asciiTheme="minorHAnsi" w:hAnsiTheme="minorHAnsi" w:cstheme="minorHAnsi"/>
        </w:rPr>
        <w:t xml:space="preserve"> </w:t>
      </w:r>
      <w:r w:rsidR="00D74B40" w:rsidRPr="00D74B40">
        <w:rPr>
          <w:rFonts w:asciiTheme="minorHAnsi" w:hAnsiTheme="minorHAnsi" w:cstheme="minorHAnsi"/>
        </w:rPr>
        <w:t xml:space="preserve">The College needs to hold personal data about its staff, </w:t>
      </w:r>
      <w:proofErr w:type="gramStart"/>
      <w:r w:rsidR="00D74B40" w:rsidRPr="00D74B40">
        <w:rPr>
          <w:rFonts w:asciiTheme="minorHAnsi" w:hAnsiTheme="minorHAnsi" w:cstheme="minorHAnsi"/>
        </w:rPr>
        <w:t>students</w:t>
      </w:r>
      <w:proofErr w:type="gramEnd"/>
      <w:r w:rsidR="00D74B40" w:rsidRPr="00D74B40">
        <w:rPr>
          <w:rFonts w:asciiTheme="minorHAnsi" w:hAnsiTheme="minorHAnsi" w:cstheme="minorHAnsi"/>
        </w:rPr>
        <w:t xml:space="preserve"> and other users of its facilities for administrative purposes: for example, to administer </w:t>
      </w:r>
      <w:r w:rsidR="00582EA0">
        <w:rPr>
          <w:rFonts w:asciiTheme="minorHAnsi" w:hAnsiTheme="minorHAnsi" w:cstheme="minorHAnsi"/>
        </w:rPr>
        <w:t>programmes</w:t>
      </w:r>
      <w:r w:rsidR="00D74B40" w:rsidRPr="00D74B40">
        <w:rPr>
          <w:rFonts w:asciiTheme="minorHAnsi" w:hAnsiTheme="minorHAnsi" w:cstheme="minorHAnsi"/>
        </w:rPr>
        <w:t xml:space="preserve">; to record progress; to collect fees. Certain statistical returns are also required by government and funding bodies. </w:t>
      </w:r>
      <w:r w:rsidR="00DD5CD5">
        <w:rPr>
          <w:rFonts w:asciiTheme="minorHAnsi" w:hAnsiTheme="minorHAnsi" w:cstheme="minorHAnsi"/>
        </w:rPr>
        <w:t>To ensure data accuracy and the safe sharing of information relating to distance learning programmes, the College maintains a Data Management Policy.</w:t>
      </w:r>
    </w:p>
    <w:p w14:paraId="5260A633" w14:textId="60D4D9ED" w:rsidR="00473285" w:rsidRDefault="00473285" w:rsidP="00473285">
      <w:pPr>
        <w:ind w:left="506" w:right="163" w:firstLine="0"/>
        <w:rPr>
          <w:rFonts w:asciiTheme="minorHAnsi" w:hAnsiTheme="minorHAnsi" w:cstheme="minorHAnsi"/>
          <w:b/>
          <w:bCs/>
        </w:rPr>
      </w:pPr>
    </w:p>
    <w:p w14:paraId="73F7DF28" w14:textId="3354AA14" w:rsidR="000F6F02" w:rsidRPr="000F6F02" w:rsidRDefault="000F6F02" w:rsidP="00EA799E">
      <w:pPr>
        <w:ind w:left="506" w:right="163" w:firstLine="0"/>
        <w:rPr>
          <w:rFonts w:asciiTheme="minorHAnsi" w:hAnsiTheme="minorHAnsi" w:cstheme="minorHAnsi"/>
        </w:rPr>
      </w:pPr>
      <w:r w:rsidRPr="000F6F02">
        <w:rPr>
          <w:rFonts w:asciiTheme="minorHAnsi" w:hAnsiTheme="minorHAnsi" w:cstheme="minorHAnsi"/>
          <w:b/>
          <w:bCs/>
        </w:rPr>
        <w:t>Related policies</w:t>
      </w:r>
      <w:r w:rsidRPr="000F6F02">
        <w:rPr>
          <w:rFonts w:asciiTheme="minorHAnsi" w:hAnsiTheme="minorHAnsi" w:cstheme="minorHAnsi"/>
        </w:rPr>
        <w:t xml:space="preserve"> </w:t>
      </w:r>
    </w:p>
    <w:p w14:paraId="0738F7FF" w14:textId="43BA3376" w:rsidR="000F6F02" w:rsidRPr="000F6F02" w:rsidRDefault="000F6F02" w:rsidP="00EA799E">
      <w:pPr>
        <w:ind w:left="506" w:right="163" w:firstLine="0"/>
        <w:rPr>
          <w:rFonts w:asciiTheme="minorHAnsi" w:hAnsiTheme="minorHAnsi" w:cstheme="minorHAnsi"/>
        </w:rPr>
      </w:pPr>
      <w:r w:rsidRPr="000F6F02">
        <w:rPr>
          <w:rFonts w:asciiTheme="minorHAnsi" w:hAnsiTheme="minorHAnsi" w:cstheme="minorHAnsi"/>
        </w:rPr>
        <w:t>This policy needs to be read in conjunction with other policies including:</w:t>
      </w:r>
    </w:p>
    <w:p w14:paraId="2F8EABDB" w14:textId="34D753E4" w:rsidR="000F6F02" w:rsidRPr="009813E1" w:rsidRDefault="009813E1" w:rsidP="00EA799E">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Internal Verification Policy</w:t>
      </w:r>
    </w:p>
    <w:p w14:paraId="0F63CF92" w14:textId="77777777" w:rsidR="000F6F02" w:rsidRPr="009813E1" w:rsidRDefault="000F6F02" w:rsidP="00EA799E">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Safeguarding and Prevent Policy</w:t>
      </w:r>
    </w:p>
    <w:p w14:paraId="031ED3CF" w14:textId="295046A3" w:rsidR="000F6F02" w:rsidRDefault="00254BDE" w:rsidP="00EA799E">
      <w:pPr>
        <w:pStyle w:val="ListParagraph"/>
        <w:numPr>
          <w:ilvl w:val="0"/>
          <w:numId w:val="7"/>
        </w:numPr>
        <w:ind w:right="163"/>
        <w:rPr>
          <w:rFonts w:asciiTheme="minorHAnsi" w:hAnsiTheme="minorHAnsi" w:cstheme="minorHAnsi"/>
          <w:lang w:bidi="en-GB"/>
        </w:rPr>
      </w:pPr>
      <w:r>
        <w:rPr>
          <w:rFonts w:asciiTheme="minorHAnsi" w:hAnsiTheme="minorHAnsi" w:cstheme="minorHAnsi"/>
          <w:lang w:bidi="en-GB"/>
        </w:rPr>
        <w:t xml:space="preserve">Academic Misconduct Policy and </w:t>
      </w:r>
      <w:r w:rsidR="00F602E5">
        <w:rPr>
          <w:rFonts w:asciiTheme="minorHAnsi" w:hAnsiTheme="minorHAnsi" w:cstheme="minorHAnsi"/>
          <w:lang w:bidi="en-GB"/>
        </w:rPr>
        <w:t>Procedure</w:t>
      </w:r>
    </w:p>
    <w:p w14:paraId="0A4A41EF" w14:textId="0C1F3198" w:rsidR="00F602E5" w:rsidRPr="00F602E5" w:rsidRDefault="00F602E5" w:rsidP="00F602E5">
      <w:pPr>
        <w:pStyle w:val="ListParagraph"/>
        <w:numPr>
          <w:ilvl w:val="0"/>
          <w:numId w:val="7"/>
        </w:numPr>
        <w:ind w:right="163"/>
        <w:rPr>
          <w:rFonts w:asciiTheme="minorHAnsi" w:hAnsiTheme="minorHAnsi" w:cstheme="minorHAnsi"/>
          <w:lang w:bidi="en-GB"/>
        </w:rPr>
      </w:pPr>
      <w:r>
        <w:rPr>
          <w:rFonts w:asciiTheme="minorHAnsi" w:hAnsiTheme="minorHAnsi" w:cstheme="minorHAnsi"/>
          <w:lang w:bidi="en-GB"/>
        </w:rPr>
        <w:t>Staff Development Policy</w:t>
      </w:r>
    </w:p>
    <w:p w14:paraId="50B04F6A" w14:textId="77777777" w:rsidR="000F6F02" w:rsidRPr="009813E1" w:rsidRDefault="000F6F02" w:rsidP="00EA799E">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Health and Safety Policy</w:t>
      </w:r>
    </w:p>
    <w:p w14:paraId="16E37D97" w14:textId="3BEDAECC" w:rsidR="000F6F02" w:rsidRPr="009813E1" w:rsidRDefault="000F6F02" w:rsidP="00EA799E">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 xml:space="preserve">Equality </w:t>
      </w:r>
      <w:r w:rsidR="00836083">
        <w:rPr>
          <w:rFonts w:asciiTheme="minorHAnsi" w:hAnsiTheme="minorHAnsi" w:cstheme="minorHAnsi"/>
          <w:lang w:bidi="en-GB"/>
        </w:rPr>
        <w:t xml:space="preserve">and Diversity </w:t>
      </w:r>
      <w:r w:rsidRPr="009813E1">
        <w:rPr>
          <w:rFonts w:asciiTheme="minorHAnsi" w:hAnsiTheme="minorHAnsi" w:cstheme="minorHAnsi"/>
          <w:lang w:bidi="en-GB"/>
        </w:rPr>
        <w:t>Policy</w:t>
      </w:r>
    </w:p>
    <w:p w14:paraId="21530BB8" w14:textId="401420C9" w:rsidR="000F6F02" w:rsidRDefault="000F6F02" w:rsidP="00EA799E">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Whistleblowing Policy</w:t>
      </w:r>
    </w:p>
    <w:p w14:paraId="5F3AA31F" w14:textId="43862B75" w:rsidR="009E5334" w:rsidRDefault="009E5334" w:rsidP="00EA799E">
      <w:pPr>
        <w:pStyle w:val="ListParagraph"/>
        <w:numPr>
          <w:ilvl w:val="0"/>
          <w:numId w:val="7"/>
        </w:numPr>
        <w:ind w:right="163"/>
        <w:rPr>
          <w:rFonts w:asciiTheme="minorHAnsi" w:hAnsiTheme="minorHAnsi" w:cstheme="minorHAnsi"/>
          <w:lang w:bidi="en-GB"/>
        </w:rPr>
      </w:pPr>
      <w:r>
        <w:rPr>
          <w:rFonts w:asciiTheme="minorHAnsi" w:hAnsiTheme="minorHAnsi" w:cstheme="minorHAnsi"/>
          <w:lang w:bidi="en-GB"/>
        </w:rPr>
        <w:lastRenderedPageBreak/>
        <w:t>E-Safety Policy</w:t>
      </w:r>
    </w:p>
    <w:p w14:paraId="0D3E0DDC" w14:textId="3ED05850" w:rsidR="009E5334" w:rsidRDefault="009E5334" w:rsidP="00EA799E">
      <w:pPr>
        <w:pStyle w:val="ListParagraph"/>
        <w:numPr>
          <w:ilvl w:val="0"/>
          <w:numId w:val="7"/>
        </w:numPr>
        <w:ind w:right="163"/>
        <w:rPr>
          <w:rFonts w:asciiTheme="minorHAnsi" w:hAnsiTheme="minorHAnsi" w:cstheme="minorHAnsi"/>
          <w:lang w:bidi="en-GB"/>
        </w:rPr>
      </w:pPr>
      <w:r>
        <w:rPr>
          <w:rFonts w:asciiTheme="minorHAnsi" w:hAnsiTheme="minorHAnsi" w:cstheme="minorHAnsi"/>
          <w:lang w:bidi="en-GB"/>
        </w:rPr>
        <w:t>Data Management Policy</w:t>
      </w:r>
    </w:p>
    <w:p w14:paraId="59D8C130" w14:textId="443C1AF6" w:rsidR="009E5334" w:rsidRPr="009813E1" w:rsidRDefault="009E5334" w:rsidP="00EA799E">
      <w:pPr>
        <w:pStyle w:val="ListParagraph"/>
        <w:numPr>
          <w:ilvl w:val="0"/>
          <w:numId w:val="7"/>
        </w:numPr>
        <w:ind w:right="163"/>
        <w:rPr>
          <w:rFonts w:asciiTheme="minorHAnsi" w:hAnsiTheme="minorHAnsi" w:cstheme="minorHAnsi"/>
          <w:lang w:bidi="en-GB"/>
        </w:rPr>
      </w:pPr>
      <w:r>
        <w:rPr>
          <w:rFonts w:asciiTheme="minorHAnsi" w:hAnsiTheme="minorHAnsi" w:cstheme="minorHAnsi"/>
          <w:lang w:bidi="en-GB"/>
        </w:rPr>
        <w:t>Quality Assurance and Delivery Policy</w:t>
      </w:r>
    </w:p>
    <w:p w14:paraId="53D4D643" w14:textId="62880C7B" w:rsidR="000F6F02" w:rsidRPr="009813E1" w:rsidRDefault="000F6F02" w:rsidP="00EA799E">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Complaints Procedure</w:t>
      </w:r>
    </w:p>
    <w:p w14:paraId="5FBB2DBC" w14:textId="23BE3D95" w:rsidR="000F6F02" w:rsidRDefault="0021618A" w:rsidP="00EA799E">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Appeals Procedure</w:t>
      </w:r>
    </w:p>
    <w:p w14:paraId="544D3ACB" w14:textId="76F1383C" w:rsidR="00F602E5" w:rsidRPr="009813E1" w:rsidRDefault="00F602E5" w:rsidP="00EA799E">
      <w:pPr>
        <w:pStyle w:val="ListParagraph"/>
        <w:numPr>
          <w:ilvl w:val="0"/>
          <w:numId w:val="7"/>
        </w:numPr>
        <w:ind w:right="163"/>
        <w:rPr>
          <w:rFonts w:asciiTheme="minorHAnsi" w:hAnsiTheme="minorHAnsi" w:cstheme="minorBidi"/>
          <w:lang w:bidi="en-GB"/>
        </w:rPr>
      </w:pPr>
      <w:r w:rsidRPr="192433C3">
        <w:rPr>
          <w:rFonts w:asciiTheme="minorHAnsi" w:hAnsiTheme="minorHAnsi" w:cstheme="minorBidi"/>
          <w:lang w:bidi="en-GB"/>
        </w:rPr>
        <w:t>Governance Code</w:t>
      </w:r>
    </w:p>
    <w:p w14:paraId="1E3232BD" w14:textId="709AD634" w:rsidR="51C3D33D" w:rsidRDefault="51C3D33D" w:rsidP="192433C3">
      <w:pPr>
        <w:pStyle w:val="ListParagraph"/>
        <w:numPr>
          <w:ilvl w:val="0"/>
          <w:numId w:val="7"/>
        </w:numPr>
        <w:ind w:right="163"/>
        <w:rPr>
          <w:rFonts w:asciiTheme="minorHAnsi" w:eastAsiaTheme="minorEastAsia" w:hAnsiTheme="minorHAnsi" w:cstheme="minorBidi"/>
          <w:color w:val="000000" w:themeColor="text1"/>
          <w:lang w:bidi="en-GB"/>
        </w:rPr>
      </w:pPr>
      <w:r w:rsidRPr="192433C3">
        <w:rPr>
          <w:color w:val="000000" w:themeColor="text1"/>
        </w:rPr>
        <w:t>Academic Freedom Policy</w:t>
      </w:r>
    </w:p>
    <w:p w14:paraId="7DF77278" w14:textId="0995465E" w:rsidR="192433C3" w:rsidRDefault="192433C3" w:rsidP="192433C3">
      <w:pPr>
        <w:ind w:left="0" w:right="163"/>
        <w:rPr>
          <w:rFonts w:asciiTheme="minorHAnsi" w:hAnsiTheme="minorHAnsi" w:cstheme="minorBidi"/>
          <w:lang w:bidi="en-GB"/>
        </w:rPr>
      </w:pPr>
    </w:p>
    <w:p w14:paraId="0568E7FF" w14:textId="77777777" w:rsidR="0021618A" w:rsidRPr="000F6F02" w:rsidRDefault="0021618A" w:rsidP="00EA799E">
      <w:pPr>
        <w:ind w:left="720" w:right="163" w:firstLine="0"/>
        <w:rPr>
          <w:rFonts w:asciiTheme="minorHAnsi" w:hAnsiTheme="minorHAnsi" w:cstheme="minorHAnsi"/>
          <w:lang w:bidi="en-GB"/>
        </w:rPr>
      </w:pPr>
    </w:p>
    <w:p w14:paraId="6B5F4377" w14:textId="77777777" w:rsidR="00615362" w:rsidRDefault="00615362" w:rsidP="00EA799E">
      <w:pPr>
        <w:ind w:left="506" w:right="163" w:firstLine="0"/>
        <w:rPr>
          <w:rFonts w:asciiTheme="minorHAnsi" w:hAnsiTheme="minorHAnsi" w:cstheme="minorHAnsi"/>
        </w:rPr>
      </w:pPr>
    </w:p>
    <w:sectPr w:rsidR="00615362">
      <w:footerReference w:type="default" r:id="rId11"/>
      <w:pgSz w:w="11899" w:h="16838"/>
      <w:pgMar w:top="1387" w:right="1259" w:bottom="2442"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E2ECF" w14:textId="77777777" w:rsidR="00C11879" w:rsidRDefault="00C11879" w:rsidP="00F11790">
      <w:pPr>
        <w:spacing w:after="0" w:line="240" w:lineRule="auto"/>
      </w:pPr>
      <w:r>
        <w:separator/>
      </w:r>
    </w:p>
  </w:endnote>
  <w:endnote w:type="continuationSeparator" w:id="0">
    <w:p w14:paraId="13046A38" w14:textId="77777777" w:rsidR="00C11879" w:rsidRDefault="00C11879" w:rsidP="00F11790">
      <w:pPr>
        <w:spacing w:after="0" w:line="240" w:lineRule="auto"/>
      </w:pPr>
      <w:r>
        <w:continuationSeparator/>
      </w:r>
    </w:p>
  </w:endnote>
  <w:endnote w:type="continuationNotice" w:id="1">
    <w:p w14:paraId="5B492FD4" w14:textId="77777777" w:rsidR="00C11879" w:rsidRDefault="00C11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95CF" w14:textId="77777777" w:rsidR="00F11790" w:rsidRPr="00F11790" w:rsidRDefault="00F11790" w:rsidP="00E645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A1E0" w14:textId="77777777" w:rsidR="00C11879" w:rsidRDefault="00C11879" w:rsidP="00F11790">
      <w:pPr>
        <w:spacing w:after="0" w:line="240" w:lineRule="auto"/>
      </w:pPr>
      <w:r>
        <w:separator/>
      </w:r>
    </w:p>
  </w:footnote>
  <w:footnote w:type="continuationSeparator" w:id="0">
    <w:p w14:paraId="3D8D2318" w14:textId="77777777" w:rsidR="00C11879" w:rsidRDefault="00C11879" w:rsidP="00F11790">
      <w:pPr>
        <w:spacing w:after="0" w:line="240" w:lineRule="auto"/>
      </w:pPr>
      <w:r>
        <w:continuationSeparator/>
      </w:r>
    </w:p>
  </w:footnote>
  <w:footnote w:type="continuationNotice" w:id="1">
    <w:p w14:paraId="04A0DC46" w14:textId="77777777" w:rsidR="00C11879" w:rsidRDefault="00C118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FB9"/>
    <w:multiLevelType w:val="hybridMultilevel"/>
    <w:tmpl w:val="37C02D82"/>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1" w15:restartNumberingAfterBreak="0">
    <w:nsid w:val="0B1A0FDC"/>
    <w:multiLevelType w:val="hybridMultilevel"/>
    <w:tmpl w:val="24FAE5C4"/>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2" w15:restartNumberingAfterBreak="0">
    <w:nsid w:val="0BC24CC3"/>
    <w:multiLevelType w:val="hybridMultilevel"/>
    <w:tmpl w:val="4140B796"/>
    <w:lvl w:ilvl="0" w:tplc="08090001">
      <w:start w:val="1"/>
      <w:numFmt w:val="bullet"/>
      <w:lvlText w:val=""/>
      <w:lvlJc w:val="left"/>
      <w:pPr>
        <w:ind w:left="1241" w:hanging="360"/>
      </w:pPr>
      <w:rPr>
        <w:rFonts w:ascii="Symbol" w:hAnsi="Symbol" w:hint="default"/>
      </w:rPr>
    </w:lvl>
    <w:lvl w:ilvl="1" w:tplc="08090003" w:tentative="1">
      <w:start w:val="1"/>
      <w:numFmt w:val="bullet"/>
      <w:lvlText w:val="o"/>
      <w:lvlJc w:val="left"/>
      <w:pPr>
        <w:ind w:left="1961" w:hanging="360"/>
      </w:pPr>
      <w:rPr>
        <w:rFonts w:ascii="Courier New" w:hAnsi="Courier New" w:cs="Courier New" w:hint="default"/>
      </w:rPr>
    </w:lvl>
    <w:lvl w:ilvl="2" w:tplc="08090005" w:tentative="1">
      <w:start w:val="1"/>
      <w:numFmt w:val="bullet"/>
      <w:lvlText w:val=""/>
      <w:lvlJc w:val="left"/>
      <w:pPr>
        <w:ind w:left="2681" w:hanging="360"/>
      </w:pPr>
      <w:rPr>
        <w:rFonts w:ascii="Wingdings" w:hAnsi="Wingdings" w:hint="default"/>
      </w:rPr>
    </w:lvl>
    <w:lvl w:ilvl="3" w:tplc="08090001" w:tentative="1">
      <w:start w:val="1"/>
      <w:numFmt w:val="bullet"/>
      <w:lvlText w:val=""/>
      <w:lvlJc w:val="left"/>
      <w:pPr>
        <w:ind w:left="3401" w:hanging="360"/>
      </w:pPr>
      <w:rPr>
        <w:rFonts w:ascii="Symbol" w:hAnsi="Symbol" w:hint="default"/>
      </w:rPr>
    </w:lvl>
    <w:lvl w:ilvl="4" w:tplc="08090003" w:tentative="1">
      <w:start w:val="1"/>
      <w:numFmt w:val="bullet"/>
      <w:lvlText w:val="o"/>
      <w:lvlJc w:val="left"/>
      <w:pPr>
        <w:ind w:left="4121" w:hanging="360"/>
      </w:pPr>
      <w:rPr>
        <w:rFonts w:ascii="Courier New" w:hAnsi="Courier New" w:cs="Courier New" w:hint="default"/>
      </w:rPr>
    </w:lvl>
    <w:lvl w:ilvl="5" w:tplc="08090005" w:tentative="1">
      <w:start w:val="1"/>
      <w:numFmt w:val="bullet"/>
      <w:lvlText w:val=""/>
      <w:lvlJc w:val="left"/>
      <w:pPr>
        <w:ind w:left="4841" w:hanging="360"/>
      </w:pPr>
      <w:rPr>
        <w:rFonts w:ascii="Wingdings" w:hAnsi="Wingdings" w:hint="default"/>
      </w:rPr>
    </w:lvl>
    <w:lvl w:ilvl="6" w:tplc="08090001" w:tentative="1">
      <w:start w:val="1"/>
      <w:numFmt w:val="bullet"/>
      <w:lvlText w:val=""/>
      <w:lvlJc w:val="left"/>
      <w:pPr>
        <w:ind w:left="5561" w:hanging="360"/>
      </w:pPr>
      <w:rPr>
        <w:rFonts w:ascii="Symbol" w:hAnsi="Symbol" w:hint="default"/>
      </w:rPr>
    </w:lvl>
    <w:lvl w:ilvl="7" w:tplc="08090003" w:tentative="1">
      <w:start w:val="1"/>
      <w:numFmt w:val="bullet"/>
      <w:lvlText w:val="o"/>
      <w:lvlJc w:val="left"/>
      <w:pPr>
        <w:ind w:left="6281" w:hanging="360"/>
      </w:pPr>
      <w:rPr>
        <w:rFonts w:ascii="Courier New" w:hAnsi="Courier New" w:cs="Courier New" w:hint="default"/>
      </w:rPr>
    </w:lvl>
    <w:lvl w:ilvl="8" w:tplc="08090005" w:tentative="1">
      <w:start w:val="1"/>
      <w:numFmt w:val="bullet"/>
      <w:lvlText w:val=""/>
      <w:lvlJc w:val="left"/>
      <w:pPr>
        <w:ind w:left="7001" w:hanging="360"/>
      </w:pPr>
      <w:rPr>
        <w:rFonts w:ascii="Wingdings" w:hAnsi="Wingdings" w:hint="default"/>
      </w:rPr>
    </w:lvl>
  </w:abstractNum>
  <w:abstractNum w:abstractNumId="3" w15:restartNumberingAfterBreak="0">
    <w:nsid w:val="0FED2E6E"/>
    <w:multiLevelType w:val="hybridMultilevel"/>
    <w:tmpl w:val="C716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85999"/>
    <w:multiLevelType w:val="hybridMultilevel"/>
    <w:tmpl w:val="2F62527E"/>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5" w15:restartNumberingAfterBreak="0">
    <w:nsid w:val="1E7C4445"/>
    <w:multiLevelType w:val="hybridMultilevel"/>
    <w:tmpl w:val="932ED848"/>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6" w15:restartNumberingAfterBreak="0">
    <w:nsid w:val="211840D3"/>
    <w:multiLevelType w:val="hybridMultilevel"/>
    <w:tmpl w:val="59B85ECE"/>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7" w15:restartNumberingAfterBreak="0">
    <w:nsid w:val="31DB67F7"/>
    <w:multiLevelType w:val="hybridMultilevel"/>
    <w:tmpl w:val="560A18A2"/>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8" w15:restartNumberingAfterBreak="0">
    <w:nsid w:val="395E1982"/>
    <w:multiLevelType w:val="hybridMultilevel"/>
    <w:tmpl w:val="6C00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03B7A"/>
    <w:multiLevelType w:val="hybridMultilevel"/>
    <w:tmpl w:val="F42CF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6D5549"/>
    <w:multiLevelType w:val="hybridMultilevel"/>
    <w:tmpl w:val="54DE355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11" w15:restartNumberingAfterBreak="0">
    <w:nsid w:val="59542D6D"/>
    <w:multiLevelType w:val="hybridMultilevel"/>
    <w:tmpl w:val="E7BC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35356"/>
    <w:multiLevelType w:val="hybridMultilevel"/>
    <w:tmpl w:val="7E40D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A8022A"/>
    <w:multiLevelType w:val="hybridMultilevel"/>
    <w:tmpl w:val="783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348FD"/>
    <w:multiLevelType w:val="hybridMultilevel"/>
    <w:tmpl w:val="9F4C9788"/>
    <w:lvl w:ilvl="0" w:tplc="BB7AC016">
      <w:start w:val="1"/>
      <w:numFmt w:val="bullet"/>
      <w:lvlText w:val="·"/>
      <w:lvlJc w:val="left"/>
      <w:pPr>
        <w:ind w:left="720" w:hanging="360"/>
      </w:pPr>
      <w:rPr>
        <w:rFonts w:ascii="Symbol" w:hAnsi="Symbol" w:hint="default"/>
      </w:rPr>
    </w:lvl>
    <w:lvl w:ilvl="1" w:tplc="9EB02DC8">
      <w:start w:val="1"/>
      <w:numFmt w:val="bullet"/>
      <w:lvlText w:val="o"/>
      <w:lvlJc w:val="left"/>
      <w:pPr>
        <w:ind w:left="1440" w:hanging="360"/>
      </w:pPr>
      <w:rPr>
        <w:rFonts w:ascii="Courier New" w:hAnsi="Courier New" w:hint="default"/>
      </w:rPr>
    </w:lvl>
    <w:lvl w:ilvl="2" w:tplc="D444BF8A">
      <w:start w:val="1"/>
      <w:numFmt w:val="bullet"/>
      <w:lvlText w:val=""/>
      <w:lvlJc w:val="left"/>
      <w:pPr>
        <w:ind w:left="2160" w:hanging="360"/>
      </w:pPr>
      <w:rPr>
        <w:rFonts w:ascii="Wingdings" w:hAnsi="Wingdings" w:hint="default"/>
      </w:rPr>
    </w:lvl>
    <w:lvl w:ilvl="3" w:tplc="836A21D4">
      <w:start w:val="1"/>
      <w:numFmt w:val="bullet"/>
      <w:lvlText w:val=""/>
      <w:lvlJc w:val="left"/>
      <w:pPr>
        <w:ind w:left="2880" w:hanging="360"/>
      </w:pPr>
      <w:rPr>
        <w:rFonts w:ascii="Symbol" w:hAnsi="Symbol" w:hint="default"/>
      </w:rPr>
    </w:lvl>
    <w:lvl w:ilvl="4" w:tplc="079408D6">
      <w:start w:val="1"/>
      <w:numFmt w:val="bullet"/>
      <w:lvlText w:val="o"/>
      <w:lvlJc w:val="left"/>
      <w:pPr>
        <w:ind w:left="3600" w:hanging="360"/>
      </w:pPr>
      <w:rPr>
        <w:rFonts w:ascii="Courier New" w:hAnsi="Courier New" w:hint="default"/>
      </w:rPr>
    </w:lvl>
    <w:lvl w:ilvl="5" w:tplc="58CE2866">
      <w:start w:val="1"/>
      <w:numFmt w:val="bullet"/>
      <w:lvlText w:val=""/>
      <w:lvlJc w:val="left"/>
      <w:pPr>
        <w:ind w:left="4320" w:hanging="360"/>
      </w:pPr>
      <w:rPr>
        <w:rFonts w:ascii="Wingdings" w:hAnsi="Wingdings" w:hint="default"/>
      </w:rPr>
    </w:lvl>
    <w:lvl w:ilvl="6" w:tplc="35508D2C">
      <w:start w:val="1"/>
      <w:numFmt w:val="bullet"/>
      <w:lvlText w:val=""/>
      <w:lvlJc w:val="left"/>
      <w:pPr>
        <w:ind w:left="5040" w:hanging="360"/>
      </w:pPr>
      <w:rPr>
        <w:rFonts w:ascii="Symbol" w:hAnsi="Symbol" w:hint="default"/>
      </w:rPr>
    </w:lvl>
    <w:lvl w:ilvl="7" w:tplc="36A4B4EE">
      <w:start w:val="1"/>
      <w:numFmt w:val="bullet"/>
      <w:lvlText w:val="o"/>
      <w:lvlJc w:val="left"/>
      <w:pPr>
        <w:ind w:left="5760" w:hanging="360"/>
      </w:pPr>
      <w:rPr>
        <w:rFonts w:ascii="Courier New" w:hAnsi="Courier New" w:hint="default"/>
      </w:rPr>
    </w:lvl>
    <w:lvl w:ilvl="8" w:tplc="A3CE9518">
      <w:start w:val="1"/>
      <w:numFmt w:val="bullet"/>
      <w:lvlText w:val=""/>
      <w:lvlJc w:val="left"/>
      <w:pPr>
        <w:ind w:left="6480" w:hanging="360"/>
      </w:pPr>
      <w:rPr>
        <w:rFonts w:ascii="Wingdings" w:hAnsi="Wingdings" w:hint="default"/>
      </w:rPr>
    </w:lvl>
  </w:abstractNum>
  <w:abstractNum w:abstractNumId="15" w15:restartNumberingAfterBreak="0">
    <w:nsid w:val="708B59A7"/>
    <w:multiLevelType w:val="hybridMultilevel"/>
    <w:tmpl w:val="63A2B8EE"/>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16" w15:restartNumberingAfterBreak="0">
    <w:nsid w:val="74180399"/>
    <w:multiLevelType w:val="hybridMultilevel"/>
    <w:tmpl w:val="5EAC5B4A"/>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7" w15:restartNumberingAfterBreak="0">
    <w:nsid w:val="758C540A"/>
    <w:multiLevelType w:val="hybridMultilevel"/>
    <w:tmpl w:val="707E006A"/>
    <w:lvl w:ilvl="0" w:tplc="08090001">
      <w:start w:val="1"/>
      <w:numFmt w:val="bullet"/>
      <w:lvlText w:val=""/>
      <w:lvlJc w:val="left"/>
      <w:pPr>
        <w:ind w:left="1241" w:hanging="360"/>
      </w:pPr>
      <w:rPr>
        <w:rFonts w:ascii="Symbol" w:hAnsi="Symbol" w:hint="default"/>
      </w:rPr>
    </w:lvl>
    <w:lvl w:ilvl="1" w:tplc="08090003" w:tentative="1">
      <w:start w:val="1"/>
      <w:numFmt w:val="bullet"/>
      <w:lvlText w:val="o"/>
      <w:lvlJc w:val="left"/>
      <w:pPr>
        <w:ind w:left="1961" w:hanging="360"/>
      </w:pPr>
      <w:rPr>
        <w:rFonts w:ascii="Courier New" w:hAnsi="Courier New" w:cs="Courier New" w:hint="default"/>
      </w:rPr>
    </w:lvl>
    <w:lvl w:ilvl="2" w:tplc="08090005" w:tentative="1">
      <w:start w:val="1"/>
      <w:numFmt w:val="bullet"/>
      <w:lvlText w:val=""/>
      <w:lvlJc w:val="left"/>
      <w:pPr>
        <w:ind w:left="2681" w:hanging="360"/>
      </w:pPr>
      <w:rPr>
        <w:rFonts w:ascii="Wingdings" w:hAnsi="Wingdings" w:hint="default"/>
      </w:rPr>
    </w:lvl>
    <w:lvl w:ilvl="3" w:tplc="08090001" w:tentative="1">
      <w:start w:val="1"/>
      <w:numFmt w:val="bullet"/>
      <w:lvlText w:val=""/>
      <w:lvlJc w:val="left"/>
      <w:pPr>
        <w:ind w:left="3401" w:hanging="360"/>
      </w:pPr>
      <w:rPr>
        <w:rFonts w:ascii="Symbol" w:hAnsi="Symbol" w:hint="default"/>
      </w:rPr>
    </w:lvl>
    <w:lvl w:ilvl="4" w:tplc="08090003" w:tentative="1">
      <w:start w:val="1"/>
      <w:numFmt w:val="bullet"/>
      <w:lvlText w:val="o"/>
      <w:lvlJc w:val="left"/>
      <w:pPr>
        <w:ind w:left="4121" w:hanging="360"/>
      </w:pPr>
      <w:rPr>
        <w:rFonts w:ascii="Courier New" w:hAnsi="Courier New" w:cs="Courier New" w:hint="default"/>
      </w:rPr>
    </w:lvl>
    <w:lvl w:ilvl="5" w:tplc="08090005" w:tentative="1">
      <w:start w:val="1"/>
      <w:numFmt w:val="bullet"/>
      <w:lvlText w:val=""/>
      <w:lvlJc w:val="left"/>
      <w:pPr>
        <w:ind w:left="4841" w:hanging="360"/>
      </w:pPr>
      <w:rPr>
        <w:rFonts w:ascii="Wingdings" w:hAnsi="Wingdings" w:hint="default"/>
      </w:rPr>
    </w:lvl>
    <w:lvl w:ilvl="6" w:tplc="08090001" w:tentative="1">
      <w:start w:val="1"/>
      <w:numFmt w:val="bullet"/>
      <w:lvlText w:val=""/>
      <w:lvlJc w:val="left"/>
      <w:pPr>
        <w:ind w:left="5561" w:hanging="360"/>
      </w:pPr>
      <w:rPr>
        <w:rFonts w:ascii="Symbol" w:hAnsi="Symbol" w:hint="default"/>
      </w:rPr>
    </w:lvl>
    <w:lvl w:ilvl="7" w:tplc="08090003" w:tentative="1">
      <w:start w:val="1"/>
      <w:numFmt w:val="bullet"/>
      <w:lvlText w:val="o"/>
      <w:lvlJc w:val="left"/>
      <w:pPr>
        <w:ind w:left="6281" w:hanging="360"/>
      </w:pPr>
      <w:rPr>
        <w:rFonts w:ascii="Courier New" w:hAnsi="Courier New" w:cs="Courier New" w:hint="default"/>
      </w:rPr>
    </w:lvl>
    <w:lvl w:ilvl="8" w:tplc="08090005" w:tentative="1">
      <w:start w:val="1"/>
      <w:numFmt w:val="bullet"/>
      <w:lvlText w:val=""/>
      <w:lvlJc w:val="left"/>
      <w:pPr>
        <w:ind w:left="7001" w:hanging="360"/>
      </w:pPr>
      <w:rPr>
        <w:rFonts w:ascii="Wingdings" w:hAnsi="Wingdings" w:hint="default"/>
      </w:rPr>
    </w:lvl>
  </w:abstractNum>
  <w:abstractNum w:abstractNumId="18" w15:restartNumberingAfterBreak="0">
    <w:nsid w:val="7C867DC2"/>
    <w:multiLevelType w:val="hybridMultilevel"/>
    <w:tmpl w:val="8A6CDEBA"/>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abstractNumId w:val="0"/>
  </w:num>
  <w:num w:numId="2">
    <w:abstractNumId w:val="3"/>
  </w:num>
  <w:num w:numId="3">
    <w:abstractNumId w:val="8"/>
  </w:num>
  <w:num w:numId="4">
    <w:abstractNumId w:val="17"/>
  </w:num>
  <w:num w:numId="5">
    <w:abstractNumId w:val="2"/>
  </w:num>
  <w:num w:numId="6">
    <w:abstractNumId w:val="13"/>
  </w:num>
  <w:num w:numId="7">
    <w:abstractNumId w:val="11"/>
  </w:num>
  <w:num w:numId="8">
    <w:abstractNumId w:val="18"/>
  </w:num>
  <w:num w:numId="9">
    <w:abstractNumId w:val="7"/>
  </w:num>
  <w:num w:numId="10">
    <w:abstractNumId w:val="1"/>
  </w:num>
  <w:num w:numId="11">
    <w:abstractNumId w:val="6"/>
  </w:num>
  <w:num w:numId="12">
    <w:abstractNumId w:val="5"/>
  </w:num>
  <w:num w:numId="13">
    <w:abstractNumId w:val="12"/>
  </w:num>
  <w:num w:numId="14">
    <w:abstractNumId w:val="15"/>
  </w:num>
  <w:num w:numId="15">
    <w:abstractNumId w:val="10"/>
  </w:num>
  <w:num w:numId="16">
    <w:abstractNumId w:val="4"/>
  </w:num>
  <w:num w:numId="17">
    <w:abstractNumId w:val="9"/>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7A"/>
    <w:rsid w:val="00006F42"/>
    <w:rsid w:val="00007E97"/>
    <w:rsid w:val="0001271C"/>
    <w:rsid w:val="0001272A"/>
    <w:rsid w:val="0003605F"/>
    <w:rsid w:val="00037944"/>
    <w:rsid w:val="000441E6"/>
    <w:rsid w:val="00047092"/>
    <w:rsid w:val="000526CA"/>
    <w:rsid w:val="00066E11"/>
    <w:rsid w:val="00067D22"/>
    <w:rsid w:val="000957B3"/>
    <w:rsid w:val="000A468D"/>
    <w:rsid w:val="000A564A"/>
    <w:rsid w:val="000B21CF"/>
    <w:rsid w:val="000B5A69"/>
    <w:rsid w:val="000C342B"/>
    <w:rsid w:val="000C43E5"/>
    <w:rsid w:val="000D7D84"/>
    <w:rsid w:val="000E7F3A"/>
    <w:rsid w:val="000F0AE1"/>
    <w:rsid w:val="000F0BBE"/>
    <w:rsid w:val="000F4D2A"/>
    <w:rsid w:val="000F6A85"/>
    <w:rsid w:val="000F6F02"/>
    <w:rsid w:val="001105A4"/>
    <w:rsid w:val="00112696"/>
    <w:rsid w:val="00115B96"/>
    <w:rsid w:val="001208E4"/>
    <w:rsid w:val="00120FC9"/>
    <w:rsid w:val="001253F1"/>
    <w:rsid w:val="00132F0F"/>
    <w:rsid w:val="00137B9C"/>
    <w:rsid w:val="001441BC"/>
    <w:rsid w:val="00166B8E"/>
    <w:rsid w:val="00173A3A"/>
    <w:rsid w:val="00175BBA"/>
    <w:rsid w:val="00182626"/>
    <w:rsid w:val="00183CFA"/>
    <w:rsid w:val="00190CD5"/>
    <w:rsid w:val="00193886"/>
    <w:rsid w:val="0019796F"/>
    <w:rsid w:val="001A7ABB"/>
    <w:rsid w:val="001B02FB"/>
    <w:rsid w:val="001B0696"/>
    <w:rsid w:val="001B36C1"/>
    <w:rsid w:val="001B4E5E"/>
    <w:rsid w:val="001C2400"/>
    <w:rsid w:val="001C2E93"/>
    <w:rsid w:val="001C3245"/>
    <w:rsid w:val="001D3409"/>
    <w:rsid w:val="001E24AF"/>
    <w:rsid w:val="001E2F28"/>
    <w:rsid w:val="001F1C3F"/>
    <w:rsid w:val="001F3483"/>
    <w:rsid w:val="001F4592"/>
    <w:rsid w:val="00205E99"/>
    <w:rsid w:val="00213D0B"/>
    <w:rsid w:val="0021618A"/>
    <w:rsid w:val="00217AE0"/>
    <w:rsid w:val="0022537F"/>
    <w:rsid w:val="0023409A"/>
    <w:rsid w:val="00236E7B"/>
    <w:rsid w:val="0024615D"/>
    <w:rsid w:val="002508B1"/>
    <w:rsid w:val="00254BDE"/>
    <w:rsid w:val="00260978"/>
    <w:rsid w:val="00262C3E"/>
    <w:rsid w:val="00266C83"/>
    <w:rsid w:val="00270942"/>
    <w:rsid w:val="00274056"/>
    <w:rsid w:val="00275481"/>
    <w:rsid w:val="00277054"/>
    <w:rsid w:val="0029096A"/>
    <w:rsid w:val="0029396C"/>
    <w:rsid w:val="002A0A39"/>
    <w:rsid w:val="002A258B"/>
    <w:rsid w:val="002A7830"/>
    <w:rsid w:val="002B2789"/>
    <w:rsid w:val="002C573E"/>
    <w:rsid w:val="002D4AE2"/>
    <w:rsid w:val="002E2C51"/>
    <w:rsid w:val="002F0E1E"/>
    <w:rsid w:val="00302FA8"/>
    <w:rsid w:val="0030552F"/>
    <w:rsid w:val="00314305"/>
    <w:rsid w:val="00321E70"/>
    <w:rsid w:val="003256FC"/>
    <w:rsid w:val="00344BD2"/>
    <w:rsid w:val="00344EA5"/>
    <w:rsid w:val="0034771F"/>
    <w:rsid w:val="00381E88"/>
    <w:rsid w:val="00381FC1"/>
    <w:rsid w:val="003A1F2E"/>
    <w:rsid w:val="003A4185"/>
    <w:rsid w:val="003A4FB9"/>
    <w:rsid w:val="003A5DE8"/>
    <w:rsid w:val="003B0829"/>
    <w:rsid w:val="003B66DE"/>
    <w:rsid w:val="003C17D0"/>
    <w:rsid w:val="003C4456"/>
    <w:rsid w:val="003C6081"/>
    <w:rsid w:val="003C7568"/>
    <w:rsid w:val="003D69A8"/>
    <w:rsid w:val="003D6B62"/>
    <w:rsid w:val="003E3A3F"/>
    <w:rsid w:val="003F09B4"/>
    <w:rsid w:val="003F572A"/>
    <w:rsid w:val="00400749"/>
    <w:rsid w:val="00403A62"/>
    <w:rsid w:val="00411EF5"/>
    <w:rsid w:val="00413B43"/>
    <w:rsid w:val="00423996"/>
    <w:rsid w:val="00424B36"/>
    <w:rsid w:val="00425149"/>
    <w:rsid w:val="004550B0"/>
    <w:rsid w:val="00455898"/>
    <w:rsid w:val="00461933"/>
    <w:rsid w:val="00470669"/>
    <w:rsid w:val="00471E10"/>
    <w:rsid w:val="00472512"/>
    <w:rsid w:val="00472BE4"/>
    <w:rsid w:val="00473285"/>
    <w:rsid w:val="004764F6"/>
    <w:rsid w:val="00476DA2"/>
    <w:rsid w:val="00477CED"/>
    <w:rsid w:val="00491104"/>
    <w:rsid w:val="00493DF9"/>
    <w:rsid w:val="00495EC4"/>
    <w:rsid w:val="00496C8D"/>
    <w:rsid w:val="00496DF7"/>
    <w:rsid w:val="004B46A4"/>
    <w:rsid w:val="004B4B82"/>
    <w:rsid w:val="004C26B5"/>
    <w:rsid w:val="004D13F2"/>
    <w:rsid w:val="004D2F10"/>
    <w:rsid w:val="004D5469"/>
    <w:rsid w:val="004D5881"/>
    <w:rsid w:val="004D600B"/>
    <w:rsid w:val="004D7283"/>
    <w:rsid w:val="004E225A"/>
    <w:rsid w:val="004E306D"/>
    <w:rsid w:val="0051701F"/>
    <w:rsid w:val="00520976"/>
    <w:rsid w:val="005501C6"/>
    <w:rsid w:val="005506C2"/>
    <w:rsid w:val="00582C72"/>
    <w:rsid w:val="00582EA0"/>
    <w:rsid w:val="005832E8"/>
    <w:rsid w:val="0058350C"/>
    <w:rsid w:val="00591EF7"/>
    <w:rsid w:val="00594A0B"/>
    <w:rsid w:val="005A012C"/>
    <w:rsid w:val="005A706F"/>
    <w:rsid w:val="005B29F3"/>
    <w:rsid w:val="005C12EB"/>
    <w:rsid w:val="005D0307"/>
    <w:rsid w:val="005E3207"/>
    <w:rsid w:val="005E3816"/>
    <w:rsid w:val="005E6FD8"/>
    <w:rsid w:val="005E7291"/>
    <w:rsid w:val="00615362"/>
    <w:rsid w:val="00625709"/>
    <w:rsid w:val="0062701E"/>
    <w:rsid w:val="006343AE"/>
    <w:rsid w:val="00636990"/>
    <w:rsid w:val="00640A76"/>
    <w:rsid w:val="006450EA"/>
    <w:rsid w:val="00646650"/>
    <w:rsid w:val="00650997"/>
    <w:rsid w:val="00656BD9"/>
    <w:rsid w:val="0066391D"/>
    <w:rsid w:val="00664ED2"/>
    <w:rsid w:val="00667CA2"/>
    <w:rsid w:val="00677F64"/>
    <w:rsid w:val="00686712"/>
    <w:rsid w:val="00686737"/>
    <w:rsid w:val="006937EB"/>
    <w:rsid w:val="00696EAB"/>
    <w:rsid w:val="006A4B21"/>
    <w:rsid w:val="006C5B86"/>
    <w:rsid w:val="006E7978"/>
    <w:rsid w:val="006F1929"/>
    <w:rsid w:val="006F4CB2"/>
    <w:rsid w:val="00700D79"/>
    <w:rsid w:val="00702113"/>
    <w:rsid w:val="00706AC5"/>
    <w:rsid w:val="00707AB4"/>
    <w:rsid w:val="00710439"/>
    <w:rsid w:val="00710EC1"/>
    <w:rsid w:val="007127E6"/>
    <w:rsid w:val="00716F7A"/>
    <w:rsid w:val="00716F97"/>
    <w:rsid w:val="0071753E"/>
    <w:rsid w:val="00720278"/>
    <w:rsid w:val="00720395"/>
    <w:rsid w:val="00730359"/>
    <w:rsid w:val="00732911"/>
    <w:rsid w:val="00733EB9"/>
    <w:rsid w:val="00734E78"/>
    <w:rsid w:val="00745A77"/>
    <w:rsid w:val="0074679A"/>
    <w:rsid w:val="00752279"/>
    <w:rsid w:val="00757997"/>
    <w:rsid w:val="00760EBB"/>
    <w:rsid w:val="00762F08"/>
    <w:rsid w:val="007637C5"/>
    <w:rsid w:val="00766D10"/>
    <w:rsid w:val="007706AF"/>
    <w:rsid w:val="00772DF4"/>
    <w:rsid w:val="007917DA"/>
    <w:rsid w:val="007A0455"/>
    <w:rsid w:val="007A2D12"/>
    <w:rsid w:val="007A3E4E"/>
    <w:rsid w:val="007B05EF"/>
    <w:rsid w:val="007B1A10"/>
    <w:rsid w:val="007B2390"/>
    <w:rsid w:val="007B6845"/>
    <w:rsid w:val="007B6D72"/>
    <w:rsid w:val="007C0865"/>
    <w:rsid w:val="007C4EE1"/>
    <w:rsid w:val="007C5032"/>
    <w:rsid w:val="007E5A3D"/>
    <w:rsid w:val="00800A03"/>
    <w:rsid w:val="00802BDA"/>
    <w:rsid w:val="008043CB"/>
    <w:rsid w:val="008059CD"/>
    <w:rsid w:val="00805DF4"/>
    <w:rsid w:val="008130DB"/>
    <w:rsid w:val="008225CA"/>
    <w:rsid w:val="00824F5E"/>
    <w:rsid w:val="00831944"/>
    <w:rsid w:val="00836083"/>
    <w:rsid w:val="00844CEB"/>
    <w:rsid w:val="008456AD"/>
    <w:rsid w:val="00863A99"/>
    <w:rsid w:val="0086412B"/>
    <w:rsid w:val="00865427"/>
    <w:rsid w:val="0087085D"/>
    <w:rsid w:val="00877E60"/>
    <w:rsid w:val="0089351F"/>
    <w:rsid w:val="0089484E"/>
    <w:rsid w:val="008A175B"/>
    <w:rsid w:val="008A466F"/>
    <w:rsid w:val="008A4C43"/>
    <w:rsid w:val="008A6E98"/>
    <w:rsid w:val="008A7E40"/>
    <w:rsid w:val="008B0C63"/>
    <w:rsid w:val="008B386C"/>
    <w:rsid w:val="008C3987"/>
    <w:rsid w:val="008D1844"/>
    <w:rsid w:val="008F5966"/>
    <w:rsid w:val="00902DDB"/>
    <w:rsid w:val="0090463B"/>
    <w:rsid w:val="00912614"/>
    <w:rsid w:val="00917178"/>
    <w:rsid w:val="00923AFE"/>
    <w:rsid w:val="00925E99"/>
    <w:rsid w:val="009262C8"/>
    <w:rsid w:val="00930D76"/>
    <w:rsid w:val="00930E8D"/>
    <w:rsid w:val="00937472"/>
    <w:rsid w:val="0094244A"/>
    <w:rsid w:val="009577E6"/>
    <w:rsid w:val="009714F9"/>
    <w:rsid w:val="009813E1"/>
    <w:rsid w:val="00981F39"/>
    <w:rsid w:val="009902AA"/>
    <w:rsid w:val="00997265"/>
    <w:rsid w:val="009A09A0"/>
    <w:rsid w:val="009A27EA"/>
    <w:rsid w:val="009A6927"/>
    <w:rsid w:val="009A7194"/>
    <w:rsid w:val="009C2524"/>
    <w:rsid w:val="009C257E"/>
    <w:rsid w:val="009C2AED"/>
    <w:rsid w:val="009D259F"/>
    <w:rsid w:val="009E145E"/>
    <w:rsid w:val="009E5334"/>
    <w:rsid w:val="009F7167"/>
    <w:rsid w:val="009F7620"/>
    <w:rsid w:val="00A032E5"/>
    <w:rsid w:val="00A04F8B"/>
    <w:rsid w:val="00A06DD8"/>
    <w:rsid w:val="00A07022"/>
    <w:rsid w:val="00A14AB5"/>
    <w:rsid w:val="00A23834"/>
    <w:rsid w:val="00A27004"/>
    <w:rsid w:val="00A3009E"/>
    <w:rsid w:val="00A3292E"/>
    <w:rsid w:val="00A331DA"/>
    <w:rsid w:val="00A34421"/>
    <w:rsid w:val="00A46E8D"/>
    <w:rsid w:val="00A51302"/>
    <w:rsid w:val="00A51ABE"/>
    <w:rsid w:val="00A5651A"/>
    <w:rsid w:val="00A65072"/>
    <w:rsid w:val="00A747CE"/>
    <w:rsid w:val="00A826E0"/>
    <w:rsid w:val="00AA0B2A"/>
    <w:rsid w:val="00AA0FD5"/>
    <w:rsid w:val="00AA70D5"/>
    <w:rsid w:val="00AA7688"/>
    <w:rsid w:val="00AB22F7"/>
    <w:rsid w:val="00AC18FF"/>
    <w:rsid w:val="00AE33D2"/>
    <w:rsid w:val="00AF128D"/>
    <w:rsid w:val="00AF2AD8"/>
    <w:rsid w:val="00AF6FDD"/>
    <w:rsid w:val="00B10172"/>
    <w:rsid w:val="00B1619C"/>
    <w:rsid w:val="00B25910"/>
    <w:rsid w:val="00B26DF2"/>
    <w:rsid w:val="00B3017A"/>
    <w:rsid w:val="00B353FE"/>
    <w:rsid w:val="00B70BF0"/>
    <w:rsid w:val="00B71F07"/>
    <w:rsid w:val="00B73E67"/>
    <w:rsid w:val="00B74F7A"/>
    <w:rsid w:val="00B829B0"/>
    <w:rsid w:val="00BB5D26"/>
    <w:rsid w:val="00BC0519"/>
    <w:rsid w:val="00BC27BA"/>
    <w:rsid w:val="00BC466E"/>
    <w:rsid w:val="00BC4CD9"/>
    <w:rsid w:val="00BC77F3"/>
    <w:rsid w:val="00BD4E87"/>
    <w:rsid w:val="00BE0BAE"/>
    <w:rsid w:val="00BE5CB0"/>
    <w:rsid w:val="00BF08EF"/>
    <w:rsid w:val="00BF1C67"/>
    <w:rsid w:val="00BF50E0"/>
    <w:rsid w:val="00C01511"/>
    <w:rsid w:val="00C032DB"/>
    <w:rsid w:val="00C05D01"/>
    <w:rsid w:val="00C11879"/>
    <w:rsid w:val="00C15548"/>
    <w:rsid w:val="00C17320"/>
    <w:rsid w:val="00C2305D"/>
    <w:rsid w:val="00C2578D"/>
    <w:rsid w:val="00C31A5F"/>
    <w:rsid w:val="00C31C94"/>
    <w:rsid w:val="00C352B6"/>
    <w:rsid w:val="00C37B19"/>
    <w:rsid w:val="00C43F85"/>
    <w:rsid w:val="00C461B1"/>
    <w:rsid w:val="00C542B8"/>
    <w:rsid w:val="00C740DB"/>
    <w:rsid w:val="00C75833"/>
    <w:rsid w:val="00C80598"/>
    <w:rsid w:val="00C84C48"/>
    <w:rsid w:val="00C84F7A"/>
    <w:rsid w:val="00C85F1B"/>
    <w:rsid w:val="00C92A5F"/>
    <w:rsid w:val="00C97891"/>
    <w:rsid w:val="00CA19CE"/>
    <w:rsid w:val="00CA3696"/>
    <w:rsid w:val="00CA45C4"/>
    <w:rsid w:val="00CA54CF"/>
    <w:rsid w:val="00CB7F9A"/>
    <w:rsid w:val="00CC5B70"/>
    <w:rsid w:val="00CD0E4D"/>
    <w:rsid w:val="00CD22A8"/>
    <w:rsid w:val="00CD358C"/>
    <w:rsid w:val="00CE0B15"/>
    <w:rsid w:val="00CE1FCD"/>
    <w:rsid w:val="00CE7314"/>
    <w:rsid w:val="00D048DD"/>
    <w:rsid w:val="00D05F50"/>
    <w:rsid w:val="00D13A4C"/>
    <w:rsid w:val="00D15B18"/>
    <w:rsid w:val="00D20E5F"/>
    <w:rsid w:val="00D2595E"/>
    <w:rsid w:val="00D2766D"/>
    <w:rsid w:val="00D30CC0"/>
    <w:rsid w:val="00D3488D"/>
    <w:rsid w:val="00D44802"/>
    <w:rsid w:val="00D52773"/>
    <w:rsid w:val="00D534D0"/>
    <w:rsid w:val="00D55823"/>
    <w:rsid w:val="00D55F15"/>
    <w:rsid w:val="00D726C7"/>
    <w:rsid w:val="00D74B40"/>
    <w:rsid w:val="00D758AD"/>
    <w:rsid w:val="00D82E51"/>
    <w:rsid w:val="00DA6DF6"/>
    <w:rsid w:val="00DB550D"/>
    <w:rsid w:val="00DC5110"/>
    <w:rsid w:val="00DD2418"/>
    <w:rsid w:val="00DD5CD5"/>
    <w:rsid w:val="00DD7322"/>
    <w:rsid w:val="00DD7F25"/>
    <w:rsid w:val="00DF1800"/>
    <w:rsid w:val="00DF7200"/>
    <w:rsid w:val="00E0460A"/>
    <w:rsid w:val="00E0727C"/>
    <w:rsid w:val="00E10311"/>
    <w:rsid w:val="00E11CF2"/>
    <w:rsid w:val="00E1569B"/>
    <w:rsid w:val="00E20559"/>
    <w:rsid w:val="00E20589"/>
    <w:rsid w:val="00E24ECB"/>
    <w:rsid w:val="00E3413B"/>
    <w:rsid w:val="00E40229"/>
    <w:rsid w:val="00E6069C"/>
    <w:rsid w:val="00E6459F"/>
    <w:rsid w:val="00E64916"/>
    <w:rsid w:val="00E729CA"/>
    <w:rsid w:val="00E8106C"/>
    <w:rsid w:val="00E959F3"/>
    <w:rsid w:val="00EA233A"/>
    <w:rsid w:val="00EA5BA2"/>
    <w:rsid w:val="00EA799E"/>
    <w:rsid w:val="00EC1691"/>
    <w:rsid w:val="00EC3CC3"/>
    <w:rsid w:val="00EC5092"/>
    <w:rsid w:val="00EE01C7"/>
    <w:rsid w:val="00EE60EB"/>
    <w:rsid w:val="00EF3AE6"/>
    <w:rsid w:val="00F02D75"/>
    <w:rsid w:val="00F11790"/>
    <w:rsid w:val="00F2216A"/>
    <w:rsid w:val="00F23A76"/>
    <w:rsid w:val="00F244A6"/>
    <w:rsid w:val="00F25887"/>
    <w:rsid w:val="00F325D5"/>
    <w:rsid w:val="00F376CC"/>
    <w:rsid w:val="00F410BC"/>
    <w:rsid w:val="00F479C5"/>
    <w:rsid w:val="00F602E5"/>
    <w:rsid w:val="00F65BD3"/>
    <w:rsid w:val="00F70374"/>
    <w:rsid w:val="00F70E3B"/>
    <w:rsid w:val="00F74F8F"/>
    <w:rsid w:val="00F80145"/>
    <w:rsid w:val="00F857C9"/>
    <w:rsid w:val="00F92B7F"/>
    <w:rsid w:val="00FA1596"/>
    <w:rsid w:val="00FA16FD"/>
    <w:rsid w:val="00FA3C42"/>
    <w:rsid w:val="00FA7EBA"/>
    <w:rsid w:val="00FB55E6"/>
    <w:rsid w:val="00FB7517"/>
    <w:rsid w:val="00FC256B"/>
    <w:rsid w:val="00FC2C32"/>
    <w:rsid w:val="00FC3F8D"/>
    <w:rsid w:val="00FD0900"/>
    <w:rsid w:val="00FD1E13"/>
    <w:rsid w:val="00FE71C2"/>
    <w:rsid w:val="00FF50D5"/>
    <w:rsid w:val="00FF6F22"/>
    <w:rsid w:val="03D5CB86"/>
    <w:rsid w:val="05FAF473"/>
    <w:rsid w:val="09ED92FD"/>
    <w:rsid w:val="0D19C1A2"/>
    <w:rsid w:val="13CBF3BB"/>
    <w:rsid w:val="1634AF7D"/>
    <w:rsid w:val="17BBC4B5"/>
    <w:rsid w:val="192433C3"/>
    <w:rsid w:val="1A137984"/>
    <w:rsid w:val="1A739220"/>
    <w:rsid w:val="1E5225BE"/>
    <w:rsid w:val="1FB70072"/>
    <w:rsid w:val="20456C69"/>
    <w:rsid w:val="2D77BEF4"/>
    <w:rsid w:val="30AF5FB6"/>
    <w:rsid w:val="33BDD097"/>
    <w:rsid w:val="3EAC9057"/>
    <w:rsid w:val="3ED6EA22"/>
    <w:rsid w:val="409D6377"/>
    <w:rsid w:val="43BEBBE5"/>
    <w:rsid w:val="45E31ADB"/>
    <w:rsid w:val="480F5F9A"/>
    <w:rsid w:val="497CE9E6"/>
    <w:rsid w:val="4AB14A93"/>
    <w:rsid w:val="51764C3C"/>
    <w:rsid w:val="51C3D33D"/>
    <w:rsid w:val="57E40D88"/>
    <w:rsid w:val="5B2C96D3"/>
    <w:rsid w:val="5B88C40F"/>
    <w:rsid w:val="5CF70AEF"/>
    <w:rsid w:val="5E3E9D52"/>
    <w:rsid w:val="670D42F9"/>
    <w:rsid w:val="706AB2DD"/>
    <w:rsid w:val="7142698C"/>
    <w:rsid w:val="730EDFD7"/>
    <w:rsid w:val="74E66FBB"/>
    <w:rsid w:val="78C8D2F1"/>
    <w:rsid w:val="79345314"/>
    <w:rsid w:val="7A1FF9B2"/>
    <w:rsid w:val="7AC62FF5"/>
    <w:rsid w:val="7CEBF2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3E889"/>
  <w15:docId w15:val="{61E88018-28BC-45E5-B3DB-F64F7102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9" w:line="261" w:lineRule="auto"/>
      <w:ind w:left="1234" w:right="177" w:hanging="713"/>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31"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529"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F11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790"/>
    <w:rPr>
      <w:rFonts w:ascii="Calibri" w:eastAsia="Calibri" w:hAnsi="Calibri" w:cs="Calibri"/>
      <w:color w:val="000000"/>
    </w:rPr>
  </w:style>
  <w:style w:type="paragraph" w:styleId="Footer">
    <w:name w:val="footer"/>
    <w:basedOn w:val="Normal"/>
    <w:link w:val="FooterChar"/>
    <w:uiPriority w:val="99"/>
    <w:unhideWhenUsed/>
    <w:rsid w:val="00F11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790"/>
    <w:rPr>
      <w:rFonts w:ascii="Calibri" w:eastAsia="Calibri" w:hAnsi="Calibri" w:cs="Calibri"/>
      <w:color w:val="000000"/>
    </w:rPr>
  </w:style>
  <w:style w:type="paragraph" w:styleId="ListParagraph">
    <w:name w:val="List Paragraph"/>
    <w:basedOn w:val="Normal"/>
    <w:uiPriority w:val="34"/>
    <w:qFormat/>
    <w:rsid w:val="009C2524"/>
    <w:pPr>
      <w:ind w:left="720"/>
      <w:contextualSpacing/>
    </w:pPr>
  </w:style>
  <w:style w:type="paragraph" w:styleId="Revision">
    <w:name w:val="Revision"/>
    <w:hidden/>
    <w:uiPriority w:val="99"/>
    <w:semiHidden/>
    <w:rsid w:val="00277054"/>
    <w:pPr>
      <w:spacing w:after="0" w:line="240" w:lineRule="auto"/>
    </w:pPr>
    <w:rPr>
      <w:rFonts w:ascii="Calibri" w:eastAsia="Calibri" w:hAnsi="Calibri" w:cs="Calibri"/>
      <w:color w:val="000000"/>
    </w:rPr>
  </w:style>
  <w:style w:type="paragraph" w:customStyle="1" w:styleId="paragraph">
    <w:name w:val="paragraph"/>
    <w:basedOn w:val="Normal"/>
    <w:rsid w:val="0029096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9096A"/>
  </w:style>
  <w:style w:type="character" w:customStyle="1" w:styleId="eop">
    <w:name w:val="eop"/>
    <w:basedOn w:val="DefaultParagraphFont"/>
    <w:rsid w:val="0029096A"/>
  </w:style>
  <w:style w:type="table" w:styleId="TableGrid">
    <w:name w:val="Table Grid"/>
    <w:basedOn w:val="TableNormal"/>
    <w:uiPriority w:val="39"/>
    <w:rsid w:val="00F7037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8655">
      <w:bodyDiv w:val="1"/>
      <w:marLeft w:val="0"/>
      <w:marRight w:val="0"/>
      <w:marTop w:val="0"/>
      <w:marBottom w:val="0"/>
      <w:divBdr>
        <w:top w:val="none" w:sz="0" w:space="0" w:color="auto"/>
        <w:left w:val="none" w:sz="0" w:space="0" w:color="auto"/>
        <w:bottom w:val="none" w:sz="0" w:space="0" w:color="auto"/>
        <w:right w:val="none" w:sz="0" w:space="0" w:color="auto"/>
      </w:divBdr>
    </w:div>
    <w:div w:id="165874706">
      <w:bodyDiv w:val="1"/>
      <w:marLeft w:val="0"/>
      <w:marRight w:val="0"/>
      <w:marTop w:val="0"/>
      <w:marBottom w:val="0"/>
      <w:divBdr>
        <w:top w:val="none" w:sz="0" w:space="0" w:color="auto"/>
        <w:left w:val="none" w:sz="0" w:space="0" w:color="auto"/>
        <w:bottom w:val="none" w:sz="0" w:space="0" w:color="auto"/>
        <w:right w:val="none" w:sz="0" w:space="0" w:color="auto"/>
      </w:divBdr>
    </w:div>
    <w:div w:id="204947834">
      <w:bodyDiv w:val="1"/>
      <w:marLeft w:val="0"/>
      <w:marRight w:val="0"/>
      <w:marTop w:val="0"/>
      <w:marBottom w:val="0"/>
      <w:divBdr>
        <w:top w:val="none" w:sz="0" w:space="0" w:color="auto"/>
        <w:left w:val="none" w:sz="0" w:space="0" w:color="auto"/>
        <w:bottom w:val="none" w:sz="0" w:space="0" w:color="auto"/>
        <w:right w:val="none" w:sz="0" w:space="0" w:color="auto"/>
      </w:divBdr>
    </w:div>
    <w:div w:id="398555313">
      <w:bodyDiv w:val="1"/>
      <w:marLeft w:val="0"/>
      <w:marRight w:val="0"/>
      <w:marTop w:val="0"/>
      <w:marBottom w:val="0"/>
      <w:divBdr>
        <w:top w:val="none" w:sz="0" w:space="0" w:color="auto"/>
        <w:left w:val="none" w:sz="0" w:space="0" w:color="auto"/>
        <w:bottom w:val="none" w:sz="0" w:space="0" w:color="auto"/>
        <w:right w:val="none" w:sz="0" w:space="0" w:color="auto"/>
      </w:divBdr>
      <w:divsChild>
        <w:div w:id="1003237040">
          <w:marLeft w:val="0"/>
          <w:marRight w:val="0"/>
          <w:marTop w:val="0"/>
          <w:marBottom w:val="0"/>
          <w:divBdr>
            <w:top w:val="none" w:sz="0" w:space="0" w:color="auto"/>
            <w:left w:val="none" w:sz="0" w:space="0" w:color="auto"/>
            <w:bottom w:val="none" w:sz="0" w:space="0" w:color="auto"/>
            <w:right w:val="none" w:sz="0" w:space="0" w:color="auto"/>
          </w:divBdr>
        </w:div>
        <w:div w:id="647056492">
          <w:marLeft w:val="0"/>
          <w:marRight w:val="0"/>
          <w:marTop w:val="0"/>
          <w:marBottom w:val="0"/>
          <w:divBdr>
            <w:top w:val="none" w:sz="0" w:space="0" w:color="auto"/>
            <w:left w:val="none" w:sz="0" w:space="0" w:color="auto"/>
            <w:bottom w:val="none" w:sz="0" w:space="0" w:color="auto"/>
            <w:right w:val="none" w:sz="0" w:space="0" w:color="auto"/>
          </w:divBdr>
        </w:div>
        <w:div w:id="1868827967">
          <w:marLeft w:val="0"/>
          <w:marRight w:val="0"/>
          <w:marTop w:val="0"/>
          <w:marBottom w:val="0"/>
          <w:divBdr>
            <w:top w:val="none" w:sz="0" w:space="0" w:color="auto"/>
            <w:left w:val="none" w:sz="0" w:space="0" w:color="auto"/>
            <w:bottom w:val="none" w:sz="0" w:space="0" w:color="auto"/>
            <w:right w:val="none" w:sz="0" w:space="0" w:color="auto"/>
          </w:divBdr>
        </w:div>
        <w:div w:id="1155954370">
          <w:marLeft w:val="0"/>
          <w:marRight w:val="0"/>
          <w:marTop w:val="0"/>
          <w:marBottom w:val="0"/>
          <w:divBdr>
            <w:top w:val="none" w:sz="0" w:space="0" w:color="auto"/>
            <w:left w:val="none" w:sz="0" w:space="0" w:color="auto"/>
            <w:bottom w:val="none" w:sz="0" w:space="0" w:color="auto"/>
            <w:right w:val="none" w:sz="0" w:space="0" w:color="auto"/>
          </w:divBdr>
        </w:div>
        <w:div w:id="647976625">
          <w:marLeft w:val="0"/>
          <w:marRight w:val="0"/>
          <w:marTop w:val="0"/>
          <w:marBottom w:val="0"/>
          <w:divBdr>
            <w:top w:val="none" w:sz="0" w:space="0" w:color="auto"/>
            <w:left w:val="none" w:sz="0" w:space="0" w:color="auto"/>
            <w:bottom w:val="none" w:sz="0" w:space="0" w:color="auto"/>
            <w:right w:val="none" w:sz="0" w:space="0" w:color="auto"/>
          </w:divBdr>
        </w:div>
        <w:div w:id="1403671935">
          <w:marLeft w:val="0"/>
          <w:marRight w:val="0"/>
          <w:marTop w:val="0"/>
          <w:marBottom w:val="0"/>
          <w:divBdr>
            <w:top w:val="none" w:sz="0" w:space="0" w:color="auto"/>
            <w:left w:val="none" w:sz="0" w:space="0" w:color="auto"/>
            <w:bottom w:val="none" w:sz="0" w:space="0" w:color="auto"/>
            <w:right w:val="none" w:sz="0" w:space="0" w:color="auto"/>
          </w:divBdr>
        </w:div>
      </w:divsChild>
    </w:div>
    <w:div w:id="502622349">
      <w:bodyDiv w:val="1"/>
      <w:marLeft w:val="0"/>
      <w:marRight w:val="0"/>
      <w:marTop w:val="0"/>
      <w:marBottom w:val="0"/>
      <w:divBdr>
        <w:top w:val="none" w:sz="0" w:space="0" w:color="auto"/>
        <w:left w:val="none" w:sz="0" w:space="0" w:color="auto"/>
        <w:bottom w:val="none" w:sz="0" w:space="0" w:color="auto"/>
        <w:right w:val="none" w:sz="0" w:space="0" w:color="auto"/>
      </w:divBdr>
      <w:divsChild>
        <w:div w:id="953751852">
          <w:marLeft w:val="0"/>
          <w:marRight w:val="0"/>
          <w:marTop w:val="0"/>
          <w:marBottom w:val="0"/>
          <w:divBdr>
            <w:top w:val="none" w:sz="0" w:space="0" w:color="auto"/>
            <w:left w:val="none" w:sz="0" w:space="0" w:color="auto"/>
            <w:bottom w:val="none" w:sz="0" w:space="0" w:color="auto"/>
            <w:right w:val="none" w:sz="0" w:space="0" w:color="auto"/>
          </w:divBdr>
        </w:div>
        <w:div w:id="1097093215">
          <w:marLeft w:val="0"/>
          <w:marRight w:val="0"/>
          <w:marTop w:val="0"/>
          <w:marBottom w:val="0"/>
          <w:divBdr>
            <w:top w:val="none" w:sz="0" w:space="0" w:color="auto"/>
            <w:left w:val="none" w:sz="0" w:space="0" w:color="auto"/>
            <w:bottom w:val="none" w:sz="0" w:space="0" w:color="auto"/>
            <w:right w:val="none" w:sz="0" w:space="0" w:color="auto"/>
          </w:divBdr>
        </w:div>
        <w:div w:id="1509981347">
          <w:marLeft w:val="0"/>
          <w:marRight w:val="0"/>
          <w:marTop w:val="0"/>
          <w:marBottom w:val="0"/>
          <w:divBdr>
            <w:top w:val="none" w:sz="0" w:space="0" w:color="auto"/>
            <w:left w:val="none" w:sz="0" w:space="0" w:color="auto"/>
            <w:bottom w:val="none" w:sz="0" w:space="0" w:color="auto"/>
            <w:right w:val="none" w:sz="0" w:space="0" w:color="auto"/>
          </w:divBdr>
        </w:div>
      </w:divsChild>
    </w:div>
    <w:div w:id="627396886">
      <w:bodyDiv w:val="1"/>
      <w:marLeft w:val="0"/>
      <w:marRight w:val="0"/>
      <w:marTop w:val="0"/>
      <w:marBottom w:val="0"/>
      <w:divBdr>
        <w:top w:val="none" w:sz="0" w:space="0" w:color="auto"/>
        <w:left w:val="none" w:sz="0" w:space="0" w:color="auto"/>
        <w:bottom w:val="none" w:sz="0" w:space="0" w:color="auto"/>
        <w:right w:val="none" w:sz="0" w:space="0" w:color="auto"/>
      </w:divBdr>
      <w:divsChild>
        <w:div w:id="1285111337">
          <w:marLeft w:val="0"/>
          <w:marRight w:val="0"/>
          <w:marTop w:val="0"/>
          <w:marBottom w:val="0"/>
          <w:divBdr>
            <w:top w:val="none" w:sz="0" w:space="0" w:color="auto"/>
            <w:left w:val="none" w:sz="0" w:space="0" w:color="auto"/>
            <w:bottom w:val="none" w:sz="0" w:space="0" w:color="auto"/>
            <w:right w:val="none" w:sz="0" w:space="0" w:color="auto"/>
          </w:divBdr>
        </w:div>
        <w:div w:id="1423648705">
          <w:marLeft w:val="0"/>
          <w:marRight w:val="0"/>
          <w:marTop w:val="0"/>
          <w:marBottom w:val="0"/>
          <w:divBdr>
            <w:top w:val="none" w:sz="0" w:space="0" w:color="auto"/>
            <w:left w:val="none" w:sz="0" w:space="0" w:color="auto"/>
            <w:bottom w:val="none" w:sz="0" w:space="0" w:color="auto"/>
            <w:right w:val="none" w:sz="0" w:space="0" w:color="auto"/>
          </w:divBdr>
        </w:div>
        <w:div w:id="846528843">
          <w:marLeft w:val="0"/>
          <w:marRight w:val="0"/>
          <w:marTop w:val="0"/>
          <w:marBottom w:val="0"/>
          <w:divBdr>
            <w:top w:val="none" w:sz="0" w:space="0" w:color="auto"/>
            <w:left w:val="none" w:sz="0" w:space="0" w:color="auto"/>
            <w:bottom w:val="none" w:sz="0" w:space="0" w:color="auto"/>
            <w:right w:val="none" w:sz="0" w:space="0" w:color="auto"/>
          </w:divBdr>
        </w:div>
      </w:divsChild>
    </w:div>
    <w:div w:id="830219602">
      <w:bodyDiv w:val="1"/>
      <w:marLeft w:val="0"/>
      <w:marRight w:val="0"/>
      <w:marTop w:val="0"/>
      <w:marBottom w:val="0"/>
      <w:divBdr>
        <w:top w:val="none" w:sz="0" w:space="0" w:color="auto"/>
        <w:left w:val="none" w:sz="0" w:space="0" w:color="auto"/>
        <w:bottom w:val="none" w:sz="0" w:space="0" w:color="auto"/>
        <w:right w:val="none" w:sz="0" w:space="0" w:color="auto"/>
      </w:divBdr>
    </w:div>
    <w:div w:id="855728105">
      <w:bodyDiv w:val="1"/>
      <w:marLeft w:val="0"/>
      <w:marRight w:val="0"/>
      <w:marTop w:val="0"/>
      <w:marBottom w:val="0"/>
      <w:divBdr>
        <w:top w:val="none" w:sz="0" w:space="0" w:color="auto"/>
        <w:left w:val="none" w:sz="0" w:space="0" w:color="auto"/>
        <w:bottom w:val="none" w:sz="0" w:space="0" w:color="auto"/>
        <w:right w:val="none" w:sz="0" w:space="0" w:color="auto"/>
      </w:divBdr>
      <w:divsChild>
        <w:div w:id="774910333">
          <w:marLeft w:val="0"/>
          <w:marRight w:val="0"/>
          <w:marTop w:val="0"/>
          <w:marBottom w:val="0"/>
          <w:divBdr>
            <w:top w:val="none" w:sz="0" w:space="0" w:color="auto"/>
            <w:left w:val="none" w:sz="0" w:space="0" w:color="auto"/>
            <w:bottom w:val="none" w:sz="0" w:space="0" w:color="auto"/>
            <w:right w:val="none" w:sz="0" w:space="0" w:color="auto"/>
          </w:divBdr>
        </w:div>
        <w:div w:id="297272702">
          <w:marLeft w:val="0"/>
          <w:marRight w:val="0"/>
          <w:marTop w:val="0"/>
          <w:marBottom w:val="0"/>
          <w:divBdr>
            <w:top w:val="none" w:sz="0" w:space="0" w:color="auto"/>
            <w:left w:val="none" w:sz="0" w:space="0" w:color="auto"/>
            <w:bottom w:val="none" w:sz="0" w:space="0" w:color="auto"/>
            <w:right w:val="none" w:sz="0" w:space="0" w:color="auto"/>
          </w:divBdr>
        </w:div>
        <w:div w:id="769663011">
          <w:marLeft w:val="0"/>
          <w:marRight w:val="0"/>
          <w:marTop w:val="0"/>
          <w:marBottom w:val="0"/>
          <w:divBdr>
            <w:top w:val="none" w:sz="0" w:space="0" w:color="auto"/>
            <w:left w:val="none" w:sz="0" w:space="0" w:color="auto"/>
            <w:bottom w:val="none" w:sz="0" w:space="0" w:color="auto"/>
            <w:right w:val="none" w:sz="0" w:space="0" w:color="auto"/>
          </w:divBdr>
        </w:div>
        <w:div w:id="2092236883">
          <w:marLeft w:val="0"/>
          <w:marRight w:val="0"/>
          <w:marTop w:val="0"/>
          <w:marBottom w:val="0"/>
          <w:divBdr>
            <w:top w:val="none" w:sz="0" w:space="0" w:color="auto"/>
            <w:left w:val="none" w:sz="0" w:space="0" w:color="auto"/>
            <w:bottom w:val="none" w:sz="0" w:space="0" w:color="auto"/>
            <w:right w:val="none" w:sz="0" w:space="0" w:color="auto"/>
          </w:divBdr>
        </w:div>
        <w:div w:id="91751191">
          <w:marLeft w:val="0"/>
          <w:marRight w:val="0"/>
          <w:marTop w:val="0"/>
          <w:marBottom w:val="0"/>
          <w:divBdr>
            <w:top w:val="none" w:sz="0" w:space="0" w:color="auto"/>
            <w:left w:val="none" w:sz="0" w:space="0" w:color="auto"/>
            <w:bottom w:val="none" w:sz="0" w:space="0" w:color="auto"/>
            <w:right w:val="none" w:sz="0" w:space="0" w:color="auto"/>
          </w:divBdr>
        </w:div>
        <w:div w:id="56830960">
          <w:marLeft w:val="0"/>
          <w:marRight w:val="0"/>
          <w:marTop w:val="0"/>
          <w:marBottom w:val="0"/>
          <w:divBdr>
            <w:top w:val="none" w:sz="0" w:space="0" w:color="auto"/>
            <w:left w:val="none" w:sz="0" w:space="0" w:color="auto"/>
            <w:bottom w:val="none" w:sz="0" w:space="0" w:color="auto"/>
            <w:right w:val="none" w:sz="0" w:space="0" w:color="auto"/>
          </w:divBdr>
        </w:div>
      </w:divsChild>
    </w:div>
    <w:div w:id="871957774">
      <w:bodyDiv w:val="1"/>
      <w:marLeft w:val="0"/>
      <w:marRight w:val="0"/>
      <w:marTop w:val="0"/>
      <w:marBottom w:val="0"/>
      <w:divBdr>
        <w:top w:val="none" w:sz="0" w:space="0" w:color="auto"/>
        <w:left w:val="none" w:sz="0" w:space="0" w:color="auto"/>
        <w:bottom w:val="none" w:sz="0" w:space="0" w:color="auto"/>
        <w:right w:val="none" w:sz="0" w:space="0" w:color="auto"/>
      </w:divBdr>
      <w:divsChild>
        <w:div w:id="304550458">
          <w:marLeft w:val="0"/>
          <w:marRight w:val="0"/>
          <w:marTop w:val="0"/>
          <w:marBottom w:val="0"/>
          <w:divBdr>
            <w:top w:val="none" w:sz="0" w:space="0" w:color="auto"/>
            <w:left w:val="none" w:sz="0" w:space="0" w:color="auto"/>
            <w:bottom w:val="none" w:sz="0" w:space="0" w:color="auto"/>
            <w:right w:val="none" w:sz="0" w:space="0" w:color="auto"/>
          </w:divBdr>
        </w:div>
        <w:div w:id="1239052091">
          <w:marLeft w:val="0"/>
          <w:marRight w:val="0"/>
          <w:marTop w:val="0"/>
          <w:marBottom w:val="0"/>
          <w:divBdr>
            <w:top w:val="none" w:sz="0" w:space="0" w:color="auto"/>
            <w:left w:val="none" w:sz="0" w:space="0" w:color="auto"/>
            <w:bottom w:val="none" w:sz="0" w:space="0" w:color="auto"/>
            <w:right w:val="none" w:sz="0" w:space="0" w:color="auto"/>
          </w:divBdr>
          <w:divsChild>
            <w:div w:id="1766340393">
              <w:marLeft w:val="-75"/>
              <w:marRight w:val="0"/>
              <w:marTop w:val="30"/>
              <w:marBottom w:val="30"/>
              <w:divBdr>
                <w:top w:val="none" w:sz="0" w:space="0" w:color="auto"/>
                <w:left w:val="none" w:sz="0" w:space="0" w:color="auto"/>
                <w:bottom w:val="none" w:sz="0" w:space="0" w:color="auto"/>
                <w:right w:val="none" w:sz="0" w:space="0" w:color="auto"/>
              </w:divBdr>
              <w:divsChild>
                <w:div w:id="1097599042">
                  <w:marLeft w:val="0"/>
                  <w:marRight w:val="0"/>
                  <w:marTop w:val="0"/>
                  <w:marBottom w:val="0"/>
                  <w:divBdr>
                    <w:top w:val="none" w:sz="0" w:space="0" w:color="auto"/>
                    <w:left w:val="none" w:sz="0" w:space="0" w:color="auto"/>
                    <w:bottom w:val="none" w:sz="0" w:space="0" w:color="auto"/>
                    <w:right w:val="none" w:sz="0" w:space="0" w:color="auto"/>
                  </w:divBdr>
                  <w:divsChild>
                    <w:div w:id="1044520523">
                      <w:marLeft w:val="0"/>
                      <w:marRight w:val="0"/>
                      <w:marTop w:val="0"/>
                      <w:marBottom w:val="0"/>
                      <w:divBdr>
                        <w:top w:val="none" w:sz="0" w:space="0" w:color="auto"/>
                        <w:left w:val="none" w:sz="0" w:space="0" w:color="auto"/>
                        <w:bottom w:val="none" w:sz="0" w:space="0" w:color="auto"/>
                        <w:right w:val="none" w:sz="0" w:space="0" w:color="auto"/>
                      </w:divBdr>
                    </w:div>
                  </w:divsChild>
                </w:div>
                <w:div w:id="1789160680">
                  <w:marLeft w:val="0"/>
                  <w:marRight w:val="0"/>
                  <w:marTop w:val="0"/>
                  <w:marBottom w:val="0"/>
                  <w:divBdr>
                    <w:top w:val="none" w:sz="0" w:space="0" w:color="auto"/>
                    <w:left w:val="none" w:sz="0" w:space="0" w:color="auto"/>
                    <w:bottom w:val="none" w:sz="0" w:space="0" w:color="auto"/>
                    <w:right w:val="none" w:sz="0" w:space="0" w:color="auto"/>
                  </w:divBdr>
                  <w:divsChild>
                    <w:div w:id="1460222152">
                      <w:marLeft w:val="0"/>
                      <w:marRight w:val="0"/>
                      <w:marTop w:val="0"/>
                      <w:marBottom w:val="0"/>
                      <w:divBdr>
                        <w:top w:val="none" w:sz="0" w:space="0" w:color="auto"/>
                        <w:left w:val="none" w:sz="0" w:space="0" w:color="auto"/>
                        <w:bottom w:val="none" w:sz="0" w:space="0" w:color="auto"/>
                        <w:right w:val="none" w:sz="0" w:space="0" w:color="auto"/>
                      </w:divBdr>
                    </w:div>
                  </w:divsChild>
                </w:div>
                <w:div w:id="1130170764">
                  <w:marLeft w:val="0"/>
                  <w:marRight w:val="0"/>
                  <w:marTop w:val="0"/>
                  <w:marBottom w:val="0"/>
                  <w:divBdr>
                    <w:top w:val="none" w:sz="0" w:space="0" w:color="auto"/>
                    <w:left w:val="none" w:sz="0" w:space="0" w:color="auto"/>
                    <w:bottom w:val="none" w:sz="0" w:space="0" w:color="auto"/>
                    <w:right w:val="none" w:sz="0" w:space="0" w:color="auto"/>
                  </w:divBdr>
                  <w:divsChild>
                    <w:div w:id="1004012299">
                      <w:marLeft w:val="0"/>
                      <w:marRight w:val="0"/>
                      <w:marTop w:val="0"/>
                      <w:marBottom w:val="0"/>
                      <w:divBdr>
                        <w:top w:val="none" w:sz="0" w:space="0" w:color="auto"/>
                        <w:left w:val="none" w:sz="0" w:space="0" w:color="auto"/>
                        <w:bottom w:val="none" w:sz="0" w:space="0" w:color="auto"/>
                        <w:right w:val="none" w:sz="0" w:space="0" w:color="auto"/>
                      </w:divBdr>
                    </w:div>
                  </w:divsChild>
                </w:div>
                <w:div w:id="739137124">
                  <w:marLeft w:val="0"/>
                  <w:marRight w:val="0"/>
                  <w:marTop w:val="0"/>
                  <w:marBottom w:val="0"/>
                  <w:divBdr>
                    <w:top w:val="none" w:sz="0" w:space="0" w:color="auto"/>
                    <w:left w:val="none" w:sz="0" w:space="0" w:color="auto"/>
                    <w:bottom w:val="none" w:sz="0" w:space="0" w:color="auto"/>
                    <w:right w:val="none" w:sz="0" w:space="0" w:color="auto"/>
                  </w:divBdr>
                  <w:divsChild>
                    <w:div w:id="1265528864">
                      <w:marLeft w:val="0"/>
                      <w:marRight w:val="0"/>
                      <w:marTop w:val="0"/>
                      <w:marBottom w:val="0"/>
                      <w:divBdr>
                        <w:top w:val="none" w:sz="0" w:space="0" w:color="auto"/>
                        <w:left w:val="none" w:sz="0" w:space="0" w:color="auto"/>
                        <w:bottom w:val="none" w:sz="0" w:space="0" w:color="auto"/>
                        <w:right w:val="none" w:sz="0" w:space="0" w:color="auto"/>
                      </w:divBdr>
                    </w:div>
                  </w:divsChild>
                </w:div>
                <w:div w:id="400333">
                  <w:marLeft w:val="0"/>
                  <w:marRight w:val="0"/>
                  <w:marTop w:val="0"/>
                  <w:marBottom w:val="0"/>
                  <w:divBdr>
                    <w:top w:val="none" w:sz="0" w:space="0" w:color="auto"/>
                    <w:left w:val="none" w:sz="0" w:space="0" w:color="auto"/>
                    <w:bottom w:val="none" w:sz="0" w:space="0" w:color="auto"/>
                    <w:right w:val="none" w:sz="0" w:space="0" w:color="auto"/>
                  </w:divBdr>
                  <w:divsChild>
                    <w:div w:id="1605923604">
                      <w:marLeft w:val="0"/>
                      <w:marRight w:val="0"/>
                      <w:marTop w:val="0"/>
                      <w:marBottom w:val="0"/>
                      <w:divBdr>
                        <w:top w:val="none" w:sz="0" w:space="0" w:color="auto"/>
                        <w:left w:val="none" w:sz="0" w:space="0" w:color="auto"/>
                        <w:bottom w:val="none" w:sz="0" w:space="0" w:color="auto"/>
                        <w:right w:val="none" w:sz="0" w:space="0" w:color="auto"/>
                      </w:divBdr>
                    </w:div>
                  </w:divsChild>
                </w:div>
                <w:div w:id="564029579">
                  <w:marLeft w:val="0"/>
                  <w:marRight w:val="0"/>
                  <w:marTop w:val="0"/>
                  <w:marBottom w:val="0"/>
                  <w:divBdr>
                    <w:top w:val="none" w:sz="0" w:space="0" w:color="auto"/>
                    <w:left w:val="none" w:sz="0" w:space="0" w:color="auto"/>
                    <w:bottom w:val="none" w:sz="0" w:space="0" w:color="auto"/>
                    <w:right w:val="none" w:sz="0" w:space="0" w:color="auto"/>
                  </w:divBdr>
                  <w:divsChild>
                    <w:div w:id="575211578">
                      <w:marLeft w:val="0"/>
                      <w:marRight w:val="0"/>
                      <w:marTop w:val="0"/>
                      <w:marBottom w:val="0"/>
                      <w:divBdr>
                        <w:top w:val="none" w:sz="0" w:space="0" w:color="auto"/>
                        <w:left w:val="none" w:sz="0" w:space="0" w:color="auto"/>
                        <w:bottom w:val="none" w:sz="0" w:space="0" w:color="auto"/>
                        <w:right w:val="none" w:sz="0" w:space="0" w:color="auto"/>
                      </w:divBdr>
                    </w:div>
                  </w:divsChild>
                </w:div>
                <w:div w:id="1080909816">
                  <w:marLeft w:val="0"/>
                  <w:marRight w:val="0"/>
                  <w:marTop w:val="0"/>
                  <w:marBottom w:val="0"/>
                  <w:divBdr>
                    <w:top w:val="none" w:sz="0" w:space="0" w:color="auto"/>
                    <w:left w:val="none" w:sz="0" w:space="0" w:color="auto"/>
                    <w:bottom w:val="none" w:sz="0" w:space="0" w:color="auto"/>
                    <w:right w:val="none" w:sz="0" w:space="0" w:color="auto"/>
                  </w:divBdr>
                  <w:divsChild>
                    <w:div w:id="1059790044">
                      <w:marLeft w:val="0"/>
                      <w:marRight w:val="0"/>
                      <w:marTop w:val="0"/>
                      <w:marBottom w:val="0"/>
                      <w:divBdr>
                        <w:top w:val="none" w:sz="0" w:space="0" w:color="auto"/>
                        <w:left w:val="none" w:sz="0" w:space="0" w:color="auto"/>
                        <w:bottom w:val="none" w:sz="0" w:space="0" w:color="auto"/>
                        <w:right w:val="none" w:sz="0" w:space="0" w:color="auto"/>
                      </w:divBdr>
                    </w:div>
                  </w:divsChild>
                </w:div>
                <w:div w:id="162430347">
                  <w:marLeft w:val="0"/>
                  <w:marRight w:val="0"/>
                  <w:marTop w:val="0"/>
                  <w:marBottom w:val="0"/>
                  <w:divBdr>
                    <w:top w:val="none" w:sz="0" w:space="0" w:color="auto"/>
                    <w:left w:val="none" w:sz="0" w:space="0" w:color="auto"/>
                    <w:bottom w:val="none" w:sz="0" w:space="0" w:color="auto"/>
                    <w:right w:val="none" w:sz="0" w:space="0" w:color="auto"/>
                  </w:divBdr>
                  <w:divsChild>
                    <w:div w:id="1235235013">
                      <w:marLeft w:val="0"/>
                      <w:marRight w:val="0"/>
                      <w:marTop w:val="0"/>
                      <w:marBottom w:val="0"/>
                      <w:divBdr>
                        <w:top w:val="none" w:sz="0" w:space="0" w:color="auto"/>
                        <w:left w:val="none" w:sz="0" w:space="0" w:color="auto"/>
                        <w:bottom w:val="none" w:sz="0" w:space="0" w:color="auto"/>
                        <w:right w:val="none" w:sz="0" w:space="0" w:color="auto"/>
                      </w:divBdr>
                    </w:div>
                  </w:divsChild>
                </w:div>
                <w:div w:id="1553156439">
                  <w:marLeft w:val="0"/>
                  <w:marRight w:val="0"/>
                  <w:marTop w:val="0"/>
                  <w:marBottom w:val="0"/>
                  <w:divBdr>
                    <w:top w:val="none" w:sz="0" w:space="0" w:color="auto"/>
                    <w:left w:val="none" w:sz="0" w:space="0" w:color="auto"/>
                    <w:bottom w:val="none" w:sz="0" w:space="0" w:color="auto"/>
                    <w:right w:val="none" w:sz="0" w:space="0" w:color="auto"/>
                  </w:divBdr>
                  <w:divsChild>
                    <w:div w:id="1899314463">
                      <w:marLeft w:val="0"/>
                      <w:marRight w:val="0"/>
                      <w:marTop w:val="0"/>
                      <w:marBottom w:val="0"/>
                      <w:divBdr>
                        <w:top w:val="none" w:sz="0" w:space="0" w:color="auto"/>
                        <w:left w:val="none" w:sz="0" w:space="0" w:color="auto"/>
                        <w:bottom w:val="none" w:sz="0" w:space="0" w:color="auto"/>
                        <w:right w:val="none" w:sz="0" w:space="0" w:color="auto"/>
                      </w:divBdr>
                    </w:div>
                  </w:divsChild>
                </w:div>
                <w:div w:id="1205562983">
                  <w:marLeft w:val="0"/>
                  <w:marRight w:val="0"/>
                  <w:marTop w:val="0"/>
                  <w:marBottom w:val="0"/>
                  <w:divBdr>
                    <w:top w:val="none" w:sz="0" w:space="0" w:color="auto"/>
                    <w:left w:val="none" w:sz="0" w:space="0" w:color="auto"/>
                    <w:bottom w:val="none" w:sz="0" w:space="0" w:color="auto"/>
                    <w:right w:val="none" w:sz="0" w:space="0" w:color="auto"/>
                  </w:divBdr>
                  <w:divsChild>
                    <w:div w:id="6565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8978">
          <w:marLeft w:val="0"/>
          <w:marRight w:val="0"/>
          <w:marTop w:val="0"/>
          <w:marBottom w:val="0"/>
          <w:divBdr>
            <w:top w:val="none" w:sz="0" w:space="0" w:color="auto"/>
            <w:left w:val="none" w:sz="0" w:space="0" w:color="auto"/>
            <w:bottom w:val="none" w:sz="0" w:space="0" w:color="auto"/>
            <w:right w:val="none" w:sz="0" w:space="0" w:color="auto"/>
          </w:divBdr>
        </w:div>
        <w:div w:id="95758390">
          <w:marLeft w:val="0"/>
          <w:marRight w:val="0"/>
          <w:marTop w:val="0"/>
          <w:marBottom w:val="0"/>
          <w:divBdr>
            <w:top w:val="none" w:sz="0" w:space="0" w:color="auto"/>
            <w:left w:val="none" w:sz="0" w:space="0" w:color="auto"/>
            <w:bottom w:val="none" w:sz="0" w:space="0" w:color="auto"/>
            <w:right w:val="none" w:sz="0" w:space="0" w:color="auto"/>
          </w:divBdr>
        </w:div>
        <w:div w:id="990060551">
          <w:marLeft w:val="0"/>
          <w:marRight w:val="0"/>
          <w:marTop w:val="0"/>
          <w:marBottom w:val="0"/>
          <w:divBdr>
            <w:top w:val="none" w:sz="0" w:space="0" w:color="auto"/>
            <w:left w:val="none" w:sz="0" w:space="0" w:color="auto"/>
            <w:bottom w:val="none" w:sz="0" w:space="0" w:color="auto"/>
            <w:right w:val="none" w:sz="0" w:space="0" w:color="auto"/>
          </w:divBdr>
        </w:div>
        <w:div w:id="220140876">
          <w:marLeft w:val="0"/>
          <w:marRight w:val="0"/>
          <w:marTop w:val="0"/>
          <w:marBottom w:val="0"/>
          <w:divBdr>
            <w:top w:val="none" w:sz="0" w:space="0" w:color="auto"/>
            <w:left w:val="none" w:sz="0" w:space="0" w:color="auto"/>
            <w:bottom w:val="none" w:sz="0" w:space="0" w:color="auto"/>
            <w:right w:val="none" w:sz="0" w:space="0" w:color="auto"/>
          </w:divBdr>
          <w:divsChild>
            <w:div w:id="1404064350">
              <w:marLeft w:val="-75"/>
              <w:marRight w:val="0"/>
              <w:marTop w:val="30"/>
              <w:marBottom w:val="30"/>
              <w:divBdr>
                <w:top w:val="none" w:sz="0" w:space="0" w:color="auto"/>
                <w:left w:val="none" w:sz="0" w:space="0" w:color="auto"/>
                <w:bottom w:val="none" w:sz="0" w:space="0" w:color="auto"/>
                <w:right w:val="none" w:sz="0" w:space="0" w:color="auto"/>
              </w:divBdr>
              <w:divsChild>
                <w:div w:id="1424260773">
                  <w:marLeft w:val="0"/>
                  <w:marRight w:val="0"/>
                  <w:marTop w:val="0"/>
                  <w:marBottom w:val="0"/>
                  <w:divBdr>
                    <w:top w:val="none" w:sz="0" w:space="0" w:color="auto"/>
                    <w:left w:val="none" w:sz="0" w:space="0" w:color="auto"/>
                    <w:bottom w:val="none" w:sz="0" w:space="0" w:color="auto"/>
                    <w:right w:val="none" w:sz="0" w:space="0" w:color="auto"/>
                  </w:divBdr>
                  <w:divsChild>
                    <w:div w:id="899097988">
                      <w:marLeft w:val="0"/>
                      <w:marRight w:val="0"/>
                      <w:marTop w:val="0"/>
                      <w:marBottom w:val="0"/>
                      <w:divBdr>
                        <w:top w:val="none" w:sz="0" w:space="0" w:color="auto"/>
                        <w:left w:val="none" w:sz="0" w:space="0" w:color="auto"/>
                        <w:bottom w:val="none" w:sz="0" w:space="0" w:color="auto"/>
                        <w:right w:val="none" w:sz="0" w:space="0" w:color="auto"/>
                      </w:divBdr>
                    </w:div>
                  </w:divsChild>
                </w:div>
                <w:div w:id="143203775">
                  <w:marLeft w:val="0"/>
                  <w:marRight w:val="0"/>
                  <w:marTop w:val="0"/>
                  <w:marBottom w:val="0"/>
                  <w:divBdr>
                    <w:top w:val="none" w:sz="0" w:space="0" w:color="auto"/>
                    <w:left w:val="none" w:sz="0" w:space="0" w:color="auto"/>
                    <w:bottom w:val="none" w:sz="0" w:space="0" w:color="auto"/>
                    <w:right w:val="none" w:sz="0" w:space="0" w:color="auto"/>
                  </w:divBdr>
                  <w:divsChild>
                    <w:div w:id="654257222">
                      <w:marLeft w:val="0"/>
                      <w:marRight w:val="0"/>
                      <w:marTop w:val="0"/>
                      <w:marBottom w:val="0"/>
                      <w:divBdr>
                        <w:top w:val="none" w:sz="0" w:space="0" w:color="auto"/>
                        <w:left w:val="none" w:sz="0" w:space="0" w:color="auto"/>
                        <w:bottom w:val="none" w:sz="0" w:space="0" w:color="auto"/>
                        <w:right w:val="none" w:sz="0" w:space="0" w:color="auto"/>
                      </w:divBdr>
                    </w:div>
                  </w:divsChild>
                </w:div>
                <w:div w:id="1768308713">
                  <w:marLeft w:val="0"/>
                  <w:marRight w:val="0"/>
                  <w:marTop w:val="0"/>
                  <w:marBottom w:val="0"/>
                  <w:divBdr>
                    <w:top w:val="none" w:sz="0" w:space="0" w:color="auto"/>
                    <w:left w:val="none" w:sz="0" w:space="0" w:color="auto"/>
                    <w:bottom w:val="none" w:sz="0" w:space="0" w:color="auto"/>
                    <w:right w:val="none" w:sz="0" w:space="0" w:color="auto"/>
                  </w:divBdr>
                  <w:divsChild>
                    <w:div w:id="1118530764">
                      <w:marLeft w:val="0"/>
                      <w:marRight w:val="0"/>
                      <w:marTop w:val="0"/>
                      <w:marBottom w:val="0"/>
                      <w:divBdr>
                        <w:top w:val="none" w:sz="0" w:space="0" w:color="auto"/>
                        <w:left w:val="none" w:sz="0" w:space="0" w:color="auto"/>
                        <w:bottom w:val="none" w:sz="0" w:space="0" w:color="auto"/>
                        <w:right w:val="none" w:sz="0" w:space="0" w:color="auto"/>
                      </w:divBdr>
                    </w:div>
                  </w:divsChild>
                </w:div>
                <w:div w:id="2059936246">
                  <w:marLeft w:val="0"/>
                  <w:marRight w:val="0"/>
                  <w:marTop w:val="0"/>
                  <w:marBottom w:val="0"/>
                  <w:divBdr>
                    <w:top w:val="none" w:sz="0" w:space="0" w:color="auto"/>
                    <w:left w:val="none" w:sz="0" w:space="0" w:color="auto"/>
                    <w:bottom w:val="none" w:sz="0" w:space="0" w:color="auto"/>
                    <w:right w:val="none" w:sz="0" w:space="0" w:color="auto"/>
                  </w:divBdr>
                  <w:divsChild>
                    <w:div w:id="2069840470">
                      <w:marLeft w:val="0"/>
                      <w:marRight w:val="0"/>
                      <w:marTop w:val="0"/>
                      <w:marBottom w:val="0"/>
                      <w:divBdr>
                        <w:top w:val="none" w:sz="0" w:space="0" w:color="auto"/>
                        <w:left w:val="none" w:sz="0" w:space="0" w:color="auto"/>
                        <w:bottom w:val="none" w:sz="0" w:space="0" w:color="auto"/>
                        <w:right w:val="none" w:sz="0" w:space="0" w:color="auto"/>
                      </w:divBdr>
                    </w:div>
                  </w:divsChild>
                </w:div>
                <w:div w:id="53235687">
                  <w:marLeft w:val="0"/>
                  <w:marRight w:val="0"/>
                  <w:marTop w:val="0"/>
                  <w:marBottom w:val="0"/>
                  <w:divBdr>
                    <w:top w:val="none" w:sz="0" w:space="0" w:color="auto"/>
                    <w:left w:val="none" w:sz="0" w:space="0" w:color="auto"/>
                    <w:bottom w:val="none" w:sz="0" w:space="0" w:color="auto"/>
                    <w:right w:val="none" w:sz="0" w:space="0" w:color="auto"/>
                  </w:divBdr>
                  <w:divsChild>
                    <w:div w:id="2094081570">
                      <w:marLeft w:val="0"/>
                      <w:marRight w:val="0"/>
                      <w:marTop w:val="0"/>
                      <w:marBottom w:val="0"/>
                      <w:divBdr>
                        <w:top w:val="none" w:sz="0" w:space="0" w:color="auto"/>
                        <w:left w:val="none" w:sz="0" w:space="0" w:color="auto"/>
                        <w:bottom w:val="none" w:sz="0" w:space="0" w:color="auto"/>
                        <w:right w:val="none" w:sz="0" w:space="0" w:color="auto"/>
                      </w:divBdr>
                    </w:div>
                  </w:divsChild>
                </w:div>
                <w:div w:id="1549876519">
                  <w:marLeft w:val="0"/>
                  <w:marRight w:val="0"/>
                  <w:marTop w:val="0"/>
                  <w:marBottom w:val="0"/>
                  <w:divBdr>
                    <w:top w:val="none" w:sz="0" w:space="0" w:color="auto"/>
                    <w:left w:val="none" w:sz="0" w:space="0" w:color="auto"/>
                    <w:bottom w:val="none" w:sz="0" w:space="0" w:color="auto"/>
                    <w:right w:val="none" w:sz="0" w:space="0" w:color="auto"/>
                  </w:divBdr>
                  <w:divsChild>
                    <w:div w:id="2115713200">
                      <w:marLeft w:val="0"/>
                      <w:marRight w:val="0"/>
                      <w:marTop w:val="0"/>
                      <w:marBottom w:val="0"/>
                      <w:divBdr>
                        <w:top w:val="none" w:sz="0" w:space="0" w:color="auto"/>
                        <w:left w:val="none" w:sz="0" w:space="0" w:color="auto"/>
                        <w:bottom w:val="none" w:sz="0" w:space="0" w:color="auto"/>
                        <w:right w:val="none" w:sz="0" w:space="0" w:color="auto"/>
                      </w:divBdr>
                    </w:div>
                  </w:divsChild>
                </w:div>
                <w:div w:id="316811922">
                  <w:marLeft w:val="0"/>
                  <w:marRight w:val="0"/>
                  <w:marTop w:val="0"/>
                  <w:marBottom w:val="0"/>
                  <w:divBdr>
                    <w:top w:val="none" w:sz="0" w:space="0" w:color="auto"/>
                    <w:left w:val="none" w:sz="0" w:space="0" w:color="auto"/>
                    <w:bottom w:val="none" w:sz="0" w:space="0" w:color="auto"/>
                    <w:right w:val="none" w:sz="0" w:space="0" w:color="auto"/>
                  </w:divBdr>
                  <w:divsChild>
                    <w:div w:id="345794304">
                      <w:marLeft w:val="0"/>
                      <w:marRight w:val="0"/>
                      <w:marTop w:val="0"/>
                      <w:marBottom w:val="0"/>
                      <w:divBdr>
                        <w:top w:val="none" w:sz="0" w:space="0" w:color="auto"/>
                        <w:left w:val="none" w:sz="0" w:space="0" w:color="auto"/>
                        <w:bottom w:val="none" w:sz="0" w:space="0" w:color="auto"/>
                        <w:right w:val="none" w:sz="0" w:space="0" w:color="auto"/>
                      </w:divBdr>
                    </w:div>
                  </w:divsChild>
                </w:div>
                <w:div w:id="1872452211">
                  <w:marLeft w:val="0"/>
                  <w:marRight w:val="0"/>
                  <w:marTop w:val="0"/>
                  <w:marBottom w:val="0"/>
                  <w:divBdr>
                    <w:top w:val="none" w:sz="0" w:space="0" w:color="auto"/>
                    <w:left w:val="none" w:sz="0" w:space="0" w:color="auto"/>
                    <w:bottom w:val="none" w:sz="0" w:space="0" w:color="auto"/>
                    <w:right w:val="none" w:sz="0" w:space="0" w:color="auto"/>
                  </w:divBdr>
                  <w:divsChild>
                    <w:div w:id="1006134929">
                      <w:marLeft w:val="0"/>
                      <w:marRight w:val="0"/>
                      <w:marTop w:val="0"/>
                      <w:marBottom w:val="0"/>
                      <w:divBdr>
                        <w:top w:val="none" w:sz="0" w:space="0" w:color="auto"/>
                        <w:left w:val="none" w:sz="0" w:space="0" w:color="auto"/>
                        <w:bottom w:val="none" w:sz="0" w:space="0" w:color="auto"/>
                        <w:right w:val="none" w:sz="0" w:space="0" w:color="auto"/>
                      </w:divBdr>
                    </w:div>
                  </w:divsChild>
                </w:div>
                <w:div w:id="1399550255">
                  <w:marLeft w:val="0"/>
                  <w:marRight w:val="0"/>
                  <w:marTop w:val="0"/>
                  <w:marBottom w:val="0"/>
                  <w:divBdr>
                    <w:top w:val="none" w:sz="0" w:space="0" w:color="auto"/>
                    <w:left w:val="none" w:sz="0" w:space="0" w:color="auto"/>
                    <w:bottom w:val="none" w:sz="0" w:space="0" w:color="auto"/>
                    <w:right w:val="none" w:sz="0" w:space="0" w:color="auto"/>
                  </w:divBdr>
                  <w:divsChild>
                    <w:div w:id="217320474">
                      <w:marLeft w:val="0"/>
                      <w:marRight w:val="0"/>
                      <w:marTop w:val="0"/>
                      <w:marBottom w:val="0"/>
                      <w:divBdr>
                        <w:top w:val="none" w:sz="0" w:space="0" w:color="auto"/>
                        <w:left w:val="none" w:sz="0" w:space="0" w:color="auto"/>
                        <w:bottom w:val="none" w:sz="0" w:space="0" w:color="auto"/>
                        <w:right w:val="none" w:sz="0" w:space="0" w:color="auto"/>
                      </w:divBdr>
                    </w:div>
                  </w:divsChild>
                </w:div>
                <w:div w:id="1400401297">
                  <w:marLeft w:val="0"/>
                  <w:marRight w:val="0"/>
                  <w:marTop w:val="0"/>
                  <w:marBottom w:val="0"/>
                  <w:divBdr>
                    <w:top w:val="none" w:sz="0" w:space="0" w:color="auto"/>
                    <w:left w:val="none" w:sz="0" w:space="0" w:color="auto"/>
                    <w:bottom w:val="none" w:sz="0" w:space="0" w:color="auto"/>
                    <w:right w:val="none" w:sz="0" w:space="0" w:color="auto"/>
                  </w:divBdr>
                  <w:divsChild>
                    <w:div w:id="1407610596">
                      <w:marLeft w:val="0"/>
                      <w:marRight w:val="0"/>
                      <w:marTop w:val="0"/>
                      <w:marBottom w:val="0"/>
                      <w:divBdr>
                        <w:top w:val="none" w:sz="0" w:space="0" w:color="auto"/>
                        <w:left w:val="none" w:sz="0" w:space="0" w:color="auto"/>
                        <w:bottom w:val="none" w:sz="0" w:space="0" w:color="auto"/>
                        <w:right w:val="none" w:sz="0" w:space="0" w:color="auto"/>
                      </w:divBdr>
                    </w:div>
                  </w:divsChild>
                </w:div>
                <w:div w:id="1933195042">
                  <w:marLeft w:val="0"/>
                  <w:marRight w:val="0"/>
                  <w:marTop w:val="0"/>
                  <w:marBottom w:val="0"/>
                  <w:divBdr>
                    <w:top w:val="none" w:sz="0" w:space="0" w:color="auto"/>
                    <w:left w:val="none" w:sz="0" w:space="0" w:color="auto"/>
                    <w:bottom w:val="none" w:sz="0" w:space="0" w:color="auto"/>
                    <w:right w:val="none" w:sz="0" w:space="0" w:color="auto"/>
                  </w:divBdr>
                  <w:divsChild>
                    <w:div w:id="222907724">
                      <w:marLeft w:val="0"/>
                      <w:marRight w:val="0"/>
                      <w:marTop w:val="0"/>
                      <w:marBottom w:val="0"/>
                      <w:divBdr>
                        <w:top w:val="none" w:sz="0" w:space="0" w:color="auto"/>
                        <w:left w:val="none" w:sz="0" w:space="0" w:color="auto"/>
                        <w:bottom w:val="none" w:sz="0" w:space="0" w:color="auto"/>
                        <w:right w:val="none" w:sz="0" w:space="0" w:color="auto"/>
                      </w:divBdr>
                    </w:div>
                  </w:divsChild>
                </w:div>
                <w:div w:id="602736453">
                  <w:marLeft w:val="0"/>
                  <w:marRight w:val="0"/>
                  <w:marTop w:val="0"/>
                  <w:marBottom w:val="0"/>
                  <w:divBdr>
                    <w:top w:val="none" w:sz="0" w:space="0" w:color="auto"/>
                    <w:left w:val="none" w:sz="0" w:space="0" w:color="auto"/>
                    <w:bottom w:val="none" w:sz="0" w:space="0" w:color="auto"/>
                    <w:right w:val="none" w:sz="0" w:space="0" w:color="auto"/>
                  </w:divBdr>
                  <w:divsChild>
                    <w:div w:id="535435233">
                      <w:marLeft w:val="0"/>
                      <w:marRight w:val="0"/>
                      <w:marTop w:val="0"/>
                      <w:marBottom w:val="0"/>
                      <w:divBdr>
                        <w:top w:val="none" w:sz="0" w:space="0" w:color="auto"/>
                        <w:left w:val="none" w:sz="0" w:space="0" w:color="auto"/>
                        <w:bottom w:val="none" w:sz="0" w:space="0" w:color="auto"/>
                        <w:right w:val="none" w:sz="0" w:space="0" w:color="auto"/>
                      </w:divBdr>
                    </w:div>
                  </w:divsChild>
                </w:div>
                <w:div w:id="382825762">
                  <w:marLeft w:val="0"/>
                  <w:marRight w:val="0"/>
                  <w:marTop w:val="0"/>
                  <w:marBottom w:val="0"/>
                  <w:divBdr>
                    <w:top w:val="none" w:sz="0" w:space="0" w:color="auto"/>
                    <w:left w:val="none" w:sz="0" w:space="0" w:color="auto"/>
                    <w:bottom w:val="none" w:sz="0" w:space="0" w:color="auto"/>
                    <w:right w:val="none" w:sz="0" w:space="0" w:color="auto"/>
                  </w:divBdr>
                  <w:divsChild>
                    <w:div w:id="1803695141">
                      <w:marLeft w:val="0"/>
                      <w:marRight w:val="0"/>
                      <w:marTop w:val="0"/>
                      <w:marBottom w:val="0"/>
                      <w:divBdr>
                        <w:top w:val="none" w:sz="0" w:space="0" w:color="auto"/>
                        <w:left w:val="none" w:sz="0" w:space="0" w:color="auto"/>
                        <w:bottom w:val="none" w:sz="0" w:space="0" w:color="auto"/>
                        <w:right w:val="none" w:sz="0" w:space="0" w:color="auto"/>
                      </w:divBdr>
                    </w:div>
                  </w:divsChild>
                </w:div>
                <w:div w:id="120611251">
                  <w:marLeft w:val="0"/>
                  <w:marRight w:val="0"/>
                  <w:marTop w:val="0"/>
                  <w:marBottom w:val="0"/>
                  <w:divBdr>
                    <w:top w:val="none" w:sz="0" w:space="0" w:color="auto"/>
                    <w:left w:val="none" w:sz="0" w:space="0" w:color="auto"/>
                    <w:bottom w:val="none" w:sz="0" w:space="0" w:color="auto"/>
                    <w:right w:val="none" w:sz="0" w:space="0" w:color="auto"/>
                  </w:divBdr>
                  <w:divsChild>
                    <w:div w:id="969671927">
                      <w:marLeft w:val="0"/>
                      <w:marRight w:val="0"/>
                      <w:marTop w:val="0"/>
                      <w:marBottom w:val="0"/>
                      <w:divBdr>
                        <w:top w:val="none" w:sz="0" w:space="0" w:color="auto"/>
                        <w:left w:val="none" w:sz="0" w:space="0" w:color="auto"/>
                        <w:bottom w:val="none" w:sz="0" w:space="0" w:color="auto"/>
                        <w:right w:val="none" w:sz="0" w:space="0" w:color="auto"/>
                      </w:divBdr>
                    </w:div>
                  </w:divsChild>
                </w:div>
                <w:div w:id="2012758600">
                  <w:marLeft w:val="0"/>
                  <w:marRight w:val="0"/>
                  <w:marTop w:val="0"/>
                  <w:marBottom w:val="0"/>
                  <w:divBdr>
                    <w:top w:val="none" w:sz="0" w:space="0" w:color="auto"/>
                    <w:left w:val="none" w:sz="0" w:space="0" w:color="auto"/>
                    <w:bottom w:val="none" w:sz="0" w:space="0" w:color="auto"/>
                    <w:right w:val="none" w:sz="0" w:space="0" w:color="auto"/>
                  </w:divBdr>
                  <w:divsChild>
                    <w:div w:id="904531602">
                      <w:marLeft w:val="0"/>
                      <w:marRight w:val="0"/>
                      <w:marTop w:val="0"/>
                      <w:marBottom w:val="0"/>
                      <w:divBdr>
                        <w:top w:val="none" w:sz="0" w:space="0" w:color="auto"/>
                        <w:left w:val="none" w:sz="0" w:space="0" w:color="auto"/>
                        <w:bottom w:val="none" w:sz="0" w:space="0" w:color="auto"/>
                        <w:right w:val="none" w:sz="0" w:space="0" w:color="auto"/>
                      </w:divBdr>
                    </w:div>
                  </w:divsChild>
                </w:div>
                <w:div w:id="1596474938">
                  <w:marLeft w:val="0"/>
                  <w:marRight w:val="0"/>
                  <w:marTop w:val="0"/>
                  <w:marBottom w:val="0"/>
                  <w:divBdr>
                    <w:top w:val="none" w:sz="0" w:space="0" w:color="auto"/>
                    <w:left w:val="none" w:sz="0" w:space="0" w:color="auto"/>
                    <w:bottom w:val="none" w:sz="0" w:space="0" w:color="auto"/>
                    <w:right w:val="none" w:sz="0" w:space="0" w:color="auto"/>
                  </w:divBdr>
                  <w:divsChild>
                    <w:div w:id="1753623597">
                      <w:marLeft w:val="0"/>
                      <w:marRight w:val="0"/>
                      <w:marTop w:val="0"/>
                      <w:marBottom w:val="0"/>
                      <w:divBdr>
                        <w:top w:val="none" w:sz="0" w:space="0" w:color="auto"/>
                        <w:left w:val="none" w:sz="0" w:space="0" w:color="auto"/>
                        <w:bottom w:val="none" w:sz="0" w:space="0" w:color="auto"/>
                        <w:right w:val="none" w:sz="0" w:space="0" w:color="auto"/>
                      </w:divBdr>
                    </w:div>
                  </w:divsChild>
                </w:div>
                <w:div w:id="1180041625">
                  <w:marLeft w:val="0"/>
                  <w:marRight w:val="0"/>
                  <w:marTop w:val="0"/>
                  <w:marBottom w:val="0"/>
                  <w:divBdr>
                    <w:top w:val="none" w:sz="0" w:space="0" w:color="auto"/>
                    <w:left w:val="none" w:sz="0" w:space="0" w:color="auto"/>
                    <w:bottom w:val="none" w:sz="0" w:space="0" w:color="auto"/>
                    <w:right w:val="none" w:sz="0" w:space="0" w:color="auto"/>
                  </w:divBdr>
                  <w:divsChild>
                    <w:div w:id="1266572596">
                      <w:marLeft w:val="0"/>
                      <w:marRight w:val="0"/>
                      <w:marTop w:val="0"/>
                      <w:marBottom w:val="0"/>
                      <w:divBdr>
                        <w:top w:val="none" w:sz="0" w:space="0" w:color="auto"/>
                        <w:left w:val="none" w:sz="0" w:space="0" w:color="auto"/>
                        <w:bottom w:val="none" w:sz="0" w:space="0" w:color="auto"/>
                        <w:right w:val="none" w:sz="0" w:space="0" w:color="auto"/>
                      </w:divBdr>
                    </w:div>
                  </w:divsChild>
                </w:div>
                <w:div w:id="1390152259">
                  <w:marLeft w:val="0"/>
                  <w:marRight w:val="0"/>
                  <w:marTop w:val="0"/>
                  <w:marBottom w:val="0"/>
                  <w:divBdr>
                    <w:top w:val="none" w:sz="0" w:space="0" w:color="auto"/>
                    <w:left w:val="none" w:sz="0" w:space="0" w:color="auto"/>
                    <w:bottom w:val="none" w:sz="0" w:space="0" w:color="auto"/>
                    <w:right w:val="none" w:sz="0" w:space="0" w:color="auto"/>
                  </w:divBdr>
                  <w:divsChild>
                    <w:div w:id="1330793996">
                      <w:marLeft w:val="0"/>
                      <w:marRight w:val="0"/>
                      <w:marTop w:val="0"/>
                      <w:marBottom w:val="0"/>
                      <w:divBdr>
                        <w:top w:val="none" w:sz="0" w:space="0" w:color="auto"/>
                        <w:left w:val="none" w:sz="0" w:space="0" w:color="auto"/>
                        <w:bottom w:val="none" w:sz="0" w:space="0" w:color="auto"/>
                        <w:right w:val="none" w:sz="0" w:space="0" w:color="auto"/>
                      </w:divBdr>
                    </w:div>
                  </w:divsChild>
                </w:div>
                <w:div w:id="1182669203">
                  <w:marLeft w:val="0"/>
                  <w:marRight w:val="0"/>
                  <w:marTop w:val="0"/>
                  <w:marBottom w:val="0"/>
                  <w:divBdr>
                    <w:top w:val="none" w:sz="0" w:space="0" w:color="auto"/>
                    <w:left w:val="none" w:sz="0" w:space="0" w:color="auto"/>
                    <w:bottom w:val="none" w:sz="0" w:space="0" w:color="auto"/>
                    <w:right w:val="none" w:sz="0" w:space="0" w:color="auto"/>
                  </w:divBdr>
                  <w:divsChild>
                    <w:div w:id="721487070">
                      <w:marLeft w:val="0"/>
                      <w:marRight w:val="0"/>
                      <w:marTop w:val="0"/>
                      <w:marBottom w:val="0"/>
                      <w:divBdr>
                        <w:top w:val="none" w:sz="0" w:space="0" w:color="auto"/>
                        <w:left w:val="none" w:sz="0" w:space="0" w:color="auto"/>
                        <w:bottom w:val="none" w:sz="0" w:space="0" w:color="auto"/>
                        <w:right w:val="none" w:sz="0" w:space="0" w:color="auto"/>
                      </w:divBdr>
                    </w:div>
                  </w:divsChild>
                </w:div>
                <w:div w:id="304703869">
                  <w:marLeft w:val="0"/>
                  <w:marRight w:val="0"/>
                  <w:marTop w:val="0"/>
                  <w:marBottom w:val="0"/>
                  <w:divBdr>
                    <w:top w:val="none" w:sz="0" w:space="0" w:color="auto"/>
                    <w:left w:val="none" w:sz="0" w:space="0" w:color="auto"/>
                    <w:bottom w:val="none" w:sz="0" w:space="0" w:color="auto"/>
                    <w:right w:val="none" w:sz="0" w:space="0" w:color="auto"/>
                  </w:divBdr>
                  <w:divsChild>
                    <w:div w:id="753167635">
                      <w:marLeft w:val="0"/>
                      <w:marRight w:val="0"/>
                      <w:marTop w:val="0"/>
                      <w:marBottom w:val="0"/>
                      <w:divBdr>
                        <w:top w:val="none" w:sz="0" w:space="0" w:color="auto"/>
                        <w:left w:val="none" w:sz="0" w:space="0" w:color="auto"/>
                        <w:bottom w:val="none" w:sz="0" w:space="0" w:color="auto"/>
                        <w:right w:val="none" w:sz="0" w:space="0" w:color="auto"/>
                      </w:divBdr>
                    </w:div>
                  </w:divsChild>
                </w:div>
                <w:div w:id="302975465">
                  <w:marLeft w:val="0"/>
                  <w:marRight w:val="0"/>
                  <w:marTop w:val="0"/>
                  <w:marBottom w:val="0"/>
                  <w:divBdr>
                    <w:top w:val="none" w:sz="0" w:space="0" w:color="auto"/>
                    <w:left w:val="none" w:sz="0" w:space="0" w:color="auto"/>
                    <w:bottom w:val="none" w:sz="0" w:space="0" w:color="auto"/>
                    <w:right w:val="none" w:sz="0" w:space="0" w:color="auto"/>
                  </w:divBdr>
                  <w:divsChild>
                    <w:div w:id="289089529">
                      <w:marLeft w:val="0"/>
                      <w:marRight w:val="0"/>
                      <w:marTop w:val="0"/>
                      <w:marBottom w:val="0"/>
                      <w:divBdr>
                        <w:top w:val="none" w:sz="0" w:space="0" w:color="auto"/>
                        <w:left w:val="none" w:sz="0" w:space="0" w:color="auto"/>
                        <w:bottom w:val="none" w:sz="0" w:space="0" w:color="auto"/>
                        <w:right w:val="none" w:sz="0" w:space="0" w:color="auto"/>
                      </w:divBdr>
                    </w:div>
                  </w:divsChild>
                </w:div>
                <w:div w:id="328211814">
                  <w:marLeft w:val="0"/>
                  <w:marRight w:val="0"/>
                  <w:marTop w:val="0"/>
                  <w:marBottom w:val="0"/>
                  <w:divBdr>
                    <w:top w:val="none" w:sz="0" w:space="0" w:color="auto"/>
                    <w:left w:val="none" w:sz="0" w:space="0" w:color="auto"/>
                    <w:bottom w:val="none" w:sz="0" w:space="0" w:color="auto"/>
                    <w:right w:val="none" w:sz="0" w:space="0" w:color="auto"/>
                  </w:divBdr>
                  <w:divsChild>
                    <w:div w:id="746996544">
                      <w:marLeft w:val="0"/>
                      <w:marRight w:val="0"/>
                      <w:marTop w:val="0"/>
                      <w:marBottom w:val="0"/>
                      <w:divBdr>
                        <w:top w:val="none" w:sz="0" w:space="0" w:color="auto"/>
                        <w:left w:val="none" w:sz="0" w:space="0" w:color="auto"/>
                        <w:bottom w:val="none" w:sz="0" w:space="0" w:color="auto"/>
                        <w:right w:val="none" w:sz="0" w:space="0" w:color="auto"/>
                      </w:divBdr>
                    </w:div>
                  </w:divsChild>
                </w:div>
                <w:div w:id="1477457160">
                  <w:marLeft w:val="0"/>
                  <w:marRight w:val="0"/>
                  <w:marTop w:val="0"/>
                  <w:marBottom w:val="0"/>
                  <w:divBdr>
                    <w:top w:val="none" w:sz="0" w:space="0" w:color="auto"/>
                    <w:left w:val="none" w:sz="0" w:space="0" w:color="auto"/>
                    <w:bottom w:val="none" w:sz="0" w:space="0" w:color="auto"/>
                    <w:right w:val="none" w:sz="0" w:space="0" w:color="auto"/>
                  </w:divBdr>
                  <w:divsChild>
                    <w:div w:id="1818643287">
                      <w:marLeft w:val="0"/>
                      <w:marRight w:val="0"/>
                      <w:marTop w:val="0"/>
                      <w:marBottom w:val="0"/>
                      <w:divBdr>
                        <w:top w:val="none" w:sz="0" w:space="0" w:color="auto"/>
                        <w:left w:val="none" w:sz="0" w:space="0" w:color="auto"/>
                        <w:bottom w:val="none" w:sz="0" w:space="0" w:color="auto"/>
                        <w:right w:val="none" w:sz="0" w:space="0" w:color="auto"/>
                      </w:divBdr>
                    </w:div>
                  </w:divsChild>
                </w:div>
                <w:div w:id="1343707865">
                  <w:marLeft w:val="0"/>
                  <w:marRight w:val="0"/>
                  <w:marTop w:val="0"/>
                  <w:marBottom w:val="0"/>
                  <w:divBdr>
                    <w:top w:val="none" w:sz="0" w:space="0" w:color="auto"/>
                    <w:left w:val="none" w:sz="0" w:space="0" w:color="auto"/>
                    <w:bottom w:val="none" w:sz="0" w:space="0" w:color="auto"/>
                    <w:right w:val="none" w:sz="0" w:space="0" w:color="auto"/>
                  </w:divBdr>
                  <w:divsChild>
                    <w:div w:id="193033263">
                      <w:marLeft w:val="0"/>
                      <w:marRight w:val="0"/>
                      <w:marTop w:val="0"/>
                      <w:marBottom w:val="0"/>
                      <w:divBdr>
                        <w:top w:val="none" w:sz="0" w:space="0" w:color="auto"/>
                        <w:left w:val="none" w:sz="0" w:space="0" w:color="auto"/>
                        <w:bottom w:val="none" w:sz="0" w:space="0" w:color="auto"/>
                        <w:right w:val="none" w:sz="0" w:space="0" w:color="auto"/>
                      </w:divBdr>
                    </w:div>
                  </w:divsChild>
                </w:div>
                <w:div w:id="931427787">
                  <w:marLeft w:val="0"/>
                  <w:marRight w:val="0"/>
                  <w:marTop w:val="0"/>
                  <w:marBottom w:val="0"/>
                  <w:divBdr>
                    <w:top w:val="none" w:sz="0" w:space="0" w:color="auto"/>
                    <w:left w:val="none" w:sz="0" w:space="0" w:color="auto"/>
                    <w:bottom w:val="none" w:sz="0" w:space="0" w:color="auto"/>
                    <w:right w:val="none" w:sz="0" w:space="0" w:color="auto"/>
                  </w:divBdr>
                  <w:divsChild>
                    <w:div w:id="1376344125">
                      <w:marLeft w:val="0"/>
                      <w:marRight w:val="0"/>
                      <w:marTop w:val="0"/>
                      <w:marBottom w:val="0"/>
                      <w:divBdr>
                        <w:top w:val="none" w:sz="0" w:space="0" w:color="auto"/>
                        <w:left w:val="none" w:sz="0" w:space="0" w:color="auto"/>
                        <w:bottom w:val="none" w:sz="0" w:space="0" w:color="auto"/>
                        <w:right w:val="none" w:sz="0" w:space="0" w:color="auto"/>
                      </w:divBdr>
                    </w:div>
                  </w:divsChild>
                </w:div>
                <w:div w:id="1016689860">
                  <w:marLeft w:val="0"/>
                  <w:marRight w:val="0"/>
                  <w:marTop w:val="0"/>
                  <w:marBottom w:val="0"/>
                  <w:divBdr>
                    <w:top w:val="none" w:sz="0" w:space="0" w:color="auto"/>
                    <w:left w:val="none" w:sz="0" w:space="0" w:color="auto"/>
                    <w:bottom w:val="none" w:sz="0" w:space="0" w:color="auto"/>
                    <w:right w:val="none" w:sz="0" w:space="0" w:color="auto"/>
                  </w:divBdr>
                  <w:divsChild>
                    <w:div w:id="478234334">
                      <w:marLeft w:val="0"/>
                      <w:marRight w:val="0"/>
                      <w:marTop w:val="0"/>
                      <w:marBottom w:val="0"/>
                      <w:divBdr>
                        <w:top w:val="none" w:sz="0" w:space="0" w:color="auto"/>
                        <w:left w:val="none" w:sz="0" w:space="0" w:color="auto"/>
                        <w:bottom w:val="none" w:sz="0" w:space="0" w:color="auto"/>
                        <w:right w:val="none" w:sz="0" w:space="0" w:color="auto"/>
                      </w:divBdr>
                    </w:div>
                  </w:divsChild>
                </w:div>
                <w:div w:id="523402300">
                  <w:marLeft w:val="0"/>
                  <w:marRight w:val="0"/>
                  <w:marTop w:val="0"/>
                  <w:marBottom w:val="0"/>
                  <w:divBdr>
                    <w:top w:val="none" w:sz="0" w:space="0" w:color="auto"/>
                    <w:left w:val="none" w:sz="0" w:space="0" w:color="auto"/>
                    <w:bottom w:val="none" w:sz="0" w:space="0" w:color="auto"/>
                    <w:right w:val="none" w:sz="0" w:space="0" w:color="auto"/>
                  </w:divBdr>
                  <w:divsChild>
                    <w:div w:id="957831709">
                      <w:marLeft w:val="0"/>
                      <w:marRight w:val="0"/>
                      <w:marTop w:val="0"/>
                      <w:marBottom w:val="0"/>
                      <w:divBdr>
                        <w:top w:val="none" w:sz="0" w:space="0" w:color="auto"/>
                        <w:left w:val="none" w:sz="0" w:space="0" w:color="auto"/>
                        <w:bottom w:val="none" w:sz="0" w:space="0" w:color="auto"/>
                        <w:right w:val="none" w:sz="0" w:space="0" w:color="auto"/>
                      </w:divBdr>
                    </w:div>
                  </w:divsChild>
                </w:div>
                <w:div w:id="131094225">
                  <w:marLeft w:val="0"/>
                  <w:marRight w:val="0"/>
                  <w:marTop w:val="0"/>
                  <w:marBottom w:val="0"/>
                  <w:divBdr>
                    <w:top w:val="none" w:sz="0" w:space="0" w:color="auto"/>
                    <w:left w:val="none" w:sz="0" w:space="0" w:color="auto"/>
                    <w:bottom w:val="none" w:sz="0" w:space="0" w:color="auto"/>
                    <w:right w:val="none" w:sz="0" w:space="0" w:color="auto"/>
                  </w:divBdr>
                  <w:divsChild>
                    <w:div w:id="956444388">
                      <w:marLeft w:val="0"/>
                      <w:marRight w:val="0"/>
                      <w:marTop w:val="0"/>
                      <w:marBottom w:val="0"/>
                      <w:divBdr>
                        <w:top w:val="none" w:sz="0" w:space="0" w:color="auto"/>
                        <w:left w:val="none" w:sz="0" w:space="0" w:color="auto"/>
                        <w:bottom w:val="none" w:sz="0" w:space="0" w:color="auto"/>
                        <w:right w:val="none" w:sz="0" w:space="0" w:color="auto"/>
                      </w:divBdr>
                    </w:div>
                  </w:divsChild>
                </w:div>
                <w:div w:id="1453549812">
                  <w:marLeft w:val="0"/>
                  <w:marRight w:val="0"/>
                  <w:marTop w:val="0"/>
                  <w:marBottom w:val="0"/>
                  <w:divBdr>
                    <w:top w:val="none" w:sz="0" w:space="0" w:color="auto"/>
                    <w:left w:val="none" w:sz="0" w:space="0" w:color="auto"/>
                    <w:bottom w:val="none" w:sz="0" w:space="0" w:color="auto"/>
                    <w:right w:val="none" w:sz="0" w:space="0" w:color="auto"/>
                  </w:divBdr>
                  <w:divsChild>
                    <w:div w:id="1099446528">
                      <w:marLeft w:val="0"/>
                      <w:marRight w:val="0"/>
                      <w:marTop w:val="0"/>
                      <w:marBottom w:val="0"/>
                      <w:divBdr>
                        <w:top w:val="none" w:sz="0" w:space="0" w:color="auto"/>
                        <w:left w:val="none" w:sz="0" w:space="0" w:color="auto"/>
                        <w:bottom w:val="none" w:sz="0" w:space="0" w:color="auto"/>
                        <w:right w:val="none" w:sz="0" w:space="0" w:color="auto"/>
                      </w:divBdr>
                    </w:div>
                  </w:divsChild>
                </w:div>
                <w:div w:id="549220724">
                  <w:marLeft w:val="0"/>
                  <w:marRight w:val="0"/>
                  <w:marTop w:val="0"/>
                  <w:marBottom w:val="0"/>
                  <w:divBdr>
                    <w:top w:val="none" w:sz="0" w:space="0" w:color="auto"/>
                    <w:left w:val="none" w:sz="0" w:space="0" w:color="auto"/>
                    <w:bottom w:val="none" w:sz="0" w:space="0" w:color="auto"/>
                    <w:right w:val="none" w:sz="0" w:space="0" w:color="auto"/>
                  </w:divBdr>
                  <w:divsChild>
                    <w:div w:id="211232618">
                      <w:marLeft w:val="0"/>
                      <w:marRight w:val="0"/>
                      <w:marTop w:val="0"/>
                      <w:marBottom w:val="0"/>
                      <w:divBdr>
                        <w:top w:val="none" w:sz="0" w:space="0" w:color="auto"/>
                        <w:left w:val="none" w:sz="0" w:space="0" w:color="auto"/>
                        <w:bottom w:val="none" w:sz="0" w:space="0" w:color="auto"/>
                        <w:right w:val="none" w:sz="0" w:space="0" w:color="auto"/>
                      </w:divBdr>
                    </w:div>
                  </w:divsChild>
                </w:div>
                <w:div w:id="646789604">
                  <w:marLeft w:val="0"/>
                  <w:marRight w:val="0"/>
                  <w:marTop w:val="0"/>
                  <w:marBottom w:val="0"/>
                  <w:divBdr>
                    <w:top w:val="none" w:sz="0" w:space="0" w:color="auto"/>
                    <w:left w:val="none" w:sz="0" w:space="0" w:color="auto"/>
                    <w:bottom w:val="none" w:sz="0" w:space="0" w:color="auto"/>
                    <w:right w:val="none" w:sz="0" w:space="0" w:color="auto"/>
                  </w:divBdr>
                  <w:divsChild>
                    <w:div w:id="461732907">
                      <w:marLeft w:val="0"/>
                      <w:marRight w:val="0"/>
                      <w:marTop w:val="0"/>
                      <w:marBottom w:val="0"/>
                      <w:divBdr>
                        <w:top w:val="none" w:sz="0" w:space="0" w:color="auto"/>
                        <w:left w:val="none" w:sz="0" w:space="0" w:color="auto"/>
                        <w:bottom w:val="none" w:sz="0" w:space="0" w:color="auto"/>
                        <w:right w:val="none" w:sz="0" w:space="0" w:color="auto"/>
                      </w:divBdr>
                    </w:div>
                  </w:divsChild>
                </w:div>
                <w:div w:id="1230727223">
                  <w:marLeft w:val="0"/>
                  <w:marRight w:val="0"/>
                  <w:marTop w:val="0"/>
                  <w:marBottom w:val="0"/>
                  <w:divBdr>
                    <w:top w:val="none" w:sz="0" w:space="0" w:color="auto"/>
                    <w:left w:val="none" w:sz="0" w:space="0" w:color="auto"/>
                    <w:bottom w:val="none" w:sz="0" w:space="0" w:color="auto"/>
                    <w:right w:val="none" w:sz="0" w:space="0" w:color="auto"/>
                  </w:divBdr>
                  <w:divsChild>
                    <w:div w:id="1826503859">
                      <w:marLeft w:val="0"/>
                      <w:marRight w:val="0"/>
                      <w:marTop w:val="0"/>
                      <w:marBottom w:val="0"/>
                      <w:divBdr>
                        <w:top w:val="none" w:sz="0" w:space="0" w:color="auto"/>
                        <w:left w:val="none" w:sz="0" w:space="0" w:color="auto"/>
                        <w:bottom w:val="none" w:sz="0" w:space="0" w:color="auto"/>
                        <w:right w:val="none" w:sz="0" w:space="0" w:color="auto"/>
                      </w:divBdr>
                    </w:div>
                  </w:divsChild>
                </w:div>
                <w:div w:id="1921744152">
                  <w:marLeft w:val="0"/>
                  <w:marRight w:val="0"/>
                  <w:marTop w:val="0"/>
                  <w:marBottom w:val="0"/>
                  <w:divBdr>
                    <w:top w:val="none" w:sz="0" w:space="0" w:color="auto"/>
                    <w:left w:val="none" w:sz="0" w:space="0" w:color="auto"/>
                    <w:bottom w:val="none" w:sz="0" w:space="0" w:color="auto"/>
                    <w:right w:val="none" w:sz="0" w:space="0" w:color="auto"/>
                  </w:divBdr>
                  <w:divsChild>
                    <w:div w:id="763770526">
                      <w:marLeft w:val="0"/>
                      <w:marRight w:val="0"/>
                      <w:marTop w:val="0"/>
                      <w:marBottom w:val="0"/>
                      <w:divBdr>
                        <w:top w:val="none" w:sz="0" w:space="0" w:color="auto"/>
                        <w:left w:val="none" w:sz="0" w:space="0" w:color="auto"/>
                        <w:bottom w:val="none" w:sz="0" w:space="0" w:color="auto"/>
                        <w:right w:val="none" w:sz="0" w:space="0" w:color="auto"/>
                      </w:divBdr>
                    </w:div>
                  </w:divsChild>
                </w:div>
                <w:div w:id="2087795780">
                  <w:marLeft w:val="0"/>
                  <w:marRight w:val="0"/>
                  <w:marTop w:val="0"/>
                  <w:marBottom w:val="0"/>
                  <w:divBdr>
                    <w:top w:val="none" w:sz="0" w:space="0" w:color="auto"/>
                    <w:left w:val="none" w:sz="0" w:space="0" w:color="auto"/>
                    <w:bottom w:val="none" w:sz="0" w:space="0" w:color="auto"/>
                    <w:right w:val="none" w:sz="0" w:space="0" w:color="auto"/>
                  </w:divBdr>
                  <w:divsChild>
                    <w:div w:id="857235019">
                      <w:marLeft w:val="0"/>
                      <w:marRight w:val="0"/>
                      <w:marTop w:val="0"/>
                      <w:marBottom w:val="0"/>
                      <w:divBdr>
                        <w:top w:val="none" w:sz="0" w:space="0" w:color="auto"/>
                        <w:left w:val="none" w:sz="0" w:space="0" w:color="auto"/>
                        <w:bottom w:val="none" w:sz="0" w:space="0" w:color="auto"/>
                        <w:right w:val="none" w:sz="0" w:space="0" w:color="auto"/>
                      </w:divBdr>
                    </w:div>
                  </w:divsChild>
                </w:div>
                <w:div w:id="1518806530">
                  <w:marLeft w:val="0"/>
                  <w:marRight w:val="0"/>
                  <w:marTop w:val="0"/>
                  <w:marBottom w:val="0"/>
                  <w:divBdr>
                    <w:top w:val="none" w:sz="0" w:space="0" w:color="auto"/>
                    <w:left w:val="none" w:sz="0" w:space="0" w:color="auto"/>
                    <w:bottom w:val="none" w:sz="0" w:space="0" w:color="auto"/>
                    <w:right w:val="none" w:sz="0" w:space="0" w:color="auto"/>
                  </w:divBdr>
                  <w:divsChild>
                    <w:div w:id="313923064">
                      <w:marLeft w:val="0"/>
                      <w:marRight w:val="0"/>
                      <w:marTop w:val="0"/>
                      <w:marBottom w:val="0"/>
                      <w:divBdr>
                        <w:top w:val="none" w:sz="0" w:space="0" w:color="auto"/>
                        <w:left w:val="none" w:sz="0" w:space="0" w:color="auto"/>
                        <w:bottom w:val="none" w:sz="0" w:space="0" w:color="auto"/>
                        <w:right w:val="none" w:sz="0" w:space="0" w:color="auto"/>
                      </w:divBdr>
                    </w:div>
                  </w:divsChild>
                </w:div>
                <w:div w:id="447509384">
                  <w:marLeft w:val="0"/>
                  <w:marRight w:val="0"/>
                  <w:marTop w:val="0"/>
                  <w:marBottom w:val="0"/>
                  <w:divBdr>
                    <w:top w:val="none" w:sz="0" w:space="0" w:color="auto"/>
                    <w:left w:val="none" w:sz="0" w:space="0" w:color="auto"/>
                    <w:bottom w:val="none" w:sz="0" w:space="0" w:color="auto"/>
                    <w:right w:val="none" w:sz="0" w:space="0" w:color="auto"/>
                  </w:divBdr>
                  <w:divsChild>
                    <w:div w:id="823089285">
                      <w:marLeft w:val="0"/>
                      <w:marRight w:val="0"/>
                      <w:marTop w:val="0"/>
                      <w:marBottom w:val="0"/>
                      <w:divBdr>
                        <w:top w:val="none" w:sz="0" w:space="0" w:color="auto"/>
                        <w:left w:val="none" w:sz="0" w:space="0" w:color="auto"/>
                        <w:bottom w:val="none" w:sz="0" w:space="0" w:color="auto"/>
                        <w:right w:val="none" w:sz="0" w:space="0" w:color="auto"/>
                      </w:divBdr>
                    </w:div>
                  </w:divsChild>
                </w:div>
                <w:div w:id="1814787166">
                  <w:marLeft w:val="0"/>
                  <w:marRight w:val="0"/>
                  <w:marTop w:val="0"/>
                  <w:marBottom w:val="0"/>
                  <w:divBdr>
                    <w:top w:val="none" w:sz="0" w:space="0" w:color="auto"/>
                    <w:left w:val="none" w:sz="0" w:space="0" w:color="auto"/>
                    <w:bottom w:val="none" w:sz="0" w:space="0" w:color="auto"/>
                    <w:right w:val="none" w:sz="0" w:space="0" w:color="auto"/>
                  </w:divBdr>
                  <w:divsChild>
                    <w:div w:id="1244727039">
                      <w:marLeft w:val="0"/>
                      <w:marRight w:val="0"/>
                      <w:marTop w:val="0"/>
                      <w:marBottom w:val="0"/>
                      <w:divBdr>
                        <w:top w:val="none" w:sz="0" w:space="0" w:color="auto"/>
                        <w:left w:val="none" w:sz="0" w:space="0" w:color="auto"/>
                        <w:bottom w:val="none" w:sz="0" w:space="0" w:color="auto"/>
                        <w:right w:val="none" w:sz="0" w:space="0" w:color="auto"/>
                      </w:divBdr>
                    </w:div>
                  </w:divsChild>
                </w:div>
                <w:div w:id="2140956535">
                  <w:marLeft w:val="0"/>
                  <w:marRight w:val="0"/>
                  <w:marTop w:val="0"/>
                  <w:marBottom w:val="0"/>
                  <w:divBdr>
                    <w:top w:val="none" w:sz="0" w:space="0" w:color="auto"/>
                    <w:left w:val="none" w:sz="0" w:space="0" w:color="auto"/>
                    <w:bottom w:val="none" w:sz="0" w:space="0" w:color="auto"/>
                    <w:right w:val="none" w:sz="0" w:space="0" w:color="auto"/>
                  </w:divBdr>
                  <w:divsChild>
                    <w:div w:id="1635672861">
                      <w:marLeft w:val="0"/>
                      <w:marRight w:val="0"/>
                      <w:marTop w:val="0"/>
                      <w:marBottom w:val="0"/>
                      <w:divBdr>
                        <w:top w:val="none" w:sz="0" w:space="0" w:color="auto"/>
                        <w:left w:val="none" w:sz="0" w:space="0" w:color="auto"/>
                        <w:bottom w:val="none" w:sz="0" w:space="0" w:color="auto"/>
                        <w:right w:val="none" w:sz="0" w:space="0" w:color="auto"/>
                      </w:divBdr>
                    </w:div>
                  </w:divsChild>
                </w:div>
                <w:div w:id="775246413">
                  <w:marLeft w:val="0"/>
                  <w:marRight w:val="0"/>
                  <w:marTop w:val="0"/>
                  <w:marBottom w:val="0"/>
                  <w:divBdr>
                    <w:top w:val="none" w:sz="0" w:space="0" w:color="auto"/>
                    <w:left w:val="none" w:sz="0" w:space="0" w:color="auto"/>
                    <w:bottom w:val="none" w:sz="0" w:space="0" w:color="auto"/>
                    <w:right w:val="none" w:sz="0" w:space="0" w:color="auto"/>
                  </w:divBdr>
                  <w:divsChild>
                    <w:div w:id="1955020015">
                      <w:marLeft w:val="0"/>
                      <w:marRight w:val="0"/>
                      <w:marTop w:val="0"/>
                      <w:marBottom w:val="0"/>
                      <w:divBdr>
                        <w:top w:val="none" w:sz="0" w:space="0" w:color="auto"/>
                        <w:left w:val="none" w:sz="0" w:space="0" w:color="auto"/>
                        <w:bottom w:val="none" w:sz="0" w:space="0" w:color="auto"/>
                        <w:right w:val="none" w:sz="0" w:space="0" w:color="auto"/>
                      </w:divBdr>
                    </w:div>
                  </w:divsChild>
                </w:div>
                <w:div w:id="1635330196">
                  <w:marLeft w:val="0"/>
                  <w:marRight w:val="0"/>
                  <w:marTop w:val="0"/>
                  <w:marBottom w:val="0"/>
                  <w:divBdr>
                    <w:top w:val="none" w:sz="0" w:space="0" w:color="auto"/>
                    <w:left w:val="none" w:sz="0" w:space="0" w:color="auto"/>
                    <w:bottom w:val="none" w:sz="0" w:space="0" w:color="auto"/>
                    <w:right w:val="none" w:sz="0" w:space="0" w:color="auto"/>
                  </w:divBdr>
                  <w:divsChild>
                    <w:div w:id="1689873254">
                      <w:marLeft w:val="0"/>
                      <w:marRight w:val="0"/>
                      <w:marTop w:val="0"/>
                      <w:marBottom w:val="0"/>
                      <w:divBdr>
                        <w:top w:val="none" w:sz="0" w:space="0" w:color="auto"/>
                        <w:left w:val="none" w:sz="0" w:space="0" w:color="auto"/>
                        <w:bottom w:val="none" w:sz="0" w:space="0" w:color="auto"/>
                        <w:right w:val="none" w:sz="0" w:space="0" w:color="auto"/>
                      </w:divBdr>
                    </w:div>
                  </w:divsChild>
                </w:div>
                <w:div w:id="718822063">
                  <w:marLeft w:val="0"/>
                  <w:marRight w:val="0"/>
                  <w:marTop w:val="0"/>
                  <w:marBottom w:val="0"/>
                  <w:divBdr>
                    <w:top w:val="none" w:sz="0" w:space="0" w:color="auto"/>
                    <w:left w:val="none" w:sz="0" w:space="0" w:color="auto"/>
                    <w:bottom w:val="none" w:sz="0" w:space="0" w:color="auto"/>
                    <w:right w:val="none" w:sz="0" w:space="0" w:color="auto"/>
                  </w:divBdr>
                  <w:divsChild>
                    <w:div w:id="1439715515">
                      <w:marLeft w:val="0"/>
                      <w:marRight w:val="0"/>
                      <w:marTop w:val="0"/>
                      <w:marBottom w:val="0"/>
                      <w:divBdr>
                        <w:top w:val="none" w:sz="0" w:space="0" w:color="auto"/>
                        <w:left w:val="none" w:sz="0" w:space="0" w:color="auto"/>
                        <w:bottom w:val="none" w:sz="0" w:space="0" w:color="auto"/>
                        <w:right w:val="none" w:sz="0" w:space="0" w:color="auto"/>
                      </w:divBdr>
                    </w:div>
                  </w:divsChild>
                </w:div>
                <w:div w:id="1923756100">
                  <w:marLeft w:val="0"/>
                  <w:marRight w:val="0"/>
                  <w:marTop w:val="0"/>
                  <w:marBottom w:val="0"/>
                  <w:divBdr>
                    <w:top w:val="none" w:sz="0" w:space="0" w:color="auto"/>
                    <w:left w:val="none" w:sz="0" w:space="0" w:color="auto"/>
                    <w:bottom w:val="none" w:sz="0" w:space="0" w:color="auto"/>
                    <w:right w:val="none" w:sz="0" w:space="0" w:color="auto"/>
                  </w:divBdr>
                  <w:divsChild>
                    <w:div w:id="14888476">
                      <w:marLeft w:val="0"/>
                      <w:marRight w:val="0"/>
                      <w:marTop w:val="0"/>
                      <w:marBottom w:val="0"/>
                      <w:divBdr>
                        <w:top w:val="none" w:sz="0" w:space="0" w:color="auto"/>
                        <w:left w:val="none" w:sz="0" w:space="0" w:color="auto"/>
                        <w:bottom w:val="none" w:sz="0" w:space="0" w:color="auto"/>
                        <w:right w:val="none" w:sz="0" w:space="0" w:color="auto"/>
                      </w:divBdr>
                    </w:div>
                  </w:divsChild>
                </w:div>
                <w:div w:id="977416612">
                  <w:marLeft w:val="0"/>
                  <w:marRight w:val="0"/>
                  <w:marTop w:val="0"/>
                  <w:marBottom w:val="0"/>
                  <w:divBdr>
                    <w:top w:val="none" w:sz="0" w:space="0" w:color="auto"/>
                    <w:left w:val="none" w:sz="0" w:space="0" w:color="auto"/>
                    <w:bottom w:val="none" w:sz="0" w:space="0" w:color="auto"/>
                    <w:right w:val="none" w:sz="0" w:space="0" w:color="auto"/>
                  </w:divBdr>
                  <w:divsChild>
                    <w:div w:id="874997795">
                      <w:marLeft w:val="0"/>
                      <w:marRight w:val="0"/>
                      <w:marTop w:val="0"/>
                      <w:marBottom w:val="0"/>
                      <w:divBdr>
                        <w:top w:val="none" w:sz="0" w:space="0" w:color="auto"/>
                        <w:left w:val="none" w:sz="0" w:space="0" w:color="auto"/>
                        <w:bottom w:val="none" w:sz="0" w:space="0" w:color="auto"/>
                        <w:right w:val="none" w:sz="0" w:space="0" w:color="auto"/>
                      </w:divBdr>
                    </w:div>
                  </w:divsChild>
                </w:div>
                <w:div w:id="1249340978">
                  <w:marLeft w:val="0"/>
                  <w:marRight w:val="0"/>
                  <w:marTop w:val="0"/>
                  <w:marBottom w:val="0"/>
                  <w:divBdr>
                    <w:top w:val="none" w:sz="0" w:space="0" w:color="auto"/>
                    <w:left w:val="none" w:sz="0" w:space="0" w:color="auto"/>
                    <w:bottom w:val="none" w:sz="0" w:space="0" w:color="auto"/>
                    <w:right w:val="none" w:sz="0" w:space="0" w:color="auto"/>
                  </w:divBdr>
                  <w:divsChild>
                    <w:div w:id="2012877460">
                      <w:marLeft w:val="0"/>
                      <w:marRight w:val="0"/>
                      <w:marTop w:val="0"/>
                      <w:marBottom w:val="0"/>
                      <w:divBdr>
                        <w:top w:val="none" w:sz="0" w:space="0" w:color="auto"/>
                        <w:left w:val="none" w:sz="0" w:space="0" w:color="auto"/>
                        <w:bottom w:val="none" w:sz="0" w:space="0" w:color="auto"/>
                        <w:right w:val="none" w:sz="0" w:space="0" w:color="auto"/>
                      </w:divBdr>
                    </w:div>
                  </w:divsChild>
                </w:div>
                <w:div w:id="1870989878">
                  <w:marLeft w:val="0"/>
                  <w:marRight w:val="0"/>
                  <w:marTop w:val="0"/>
                  <w:marBottom w:val="0"/>
                  <w:divBdr>
                    <w:top w:val="none" w:sz="0" w:space="0" w:color="auto"/>
                    <w:left w:val="none" w:sz="0" w:space="0" w:color="auto"/>
                    <w:bottom w:val="none" w:sz="0" w:space="0" w:color="auto"/>
                    <w:right w:val="none" w:sz="0" w:space="0" w:color="auto"/>
                  </w:divBdr>
                  <w:divsChild>
                    <w:div w:id="599526364">
                      <w:marLeft w:val="0"/>
                      <w:marRight w:val="0"/>
                      <w:marTop w:val="0"/>
                      <w:marBottom w:val="0"/>
                      <w:divBdr>
                        <w:top w:val="none" w:sz="0" w:space="0" w:color="auto"/>
                        <w:left w:val="none" w:sz="0" w:space="0" w:color="auto"/>
                        <w:bottom w:val="none" w:sz="0" w:space="0" w:color="auto"/>
                        <w:right w:val="none" w:sz="0" w:space="0" w:color="auto"/>
                      </w:divBdr>
                    </w:div>
                  </w:divsChild>
                </w:div>
                <w:div w:id="78452716">
                  <w:marLeft w:val="0"/>
                  <w:marRight w:val="0"/>
                  <w:marTop w:val="0"/>
                  <w:marBottom w:val="0"/>
                  <w:divBdr>
                    <w:top w:val="none" w:sz="0" w:space="0" w:color="auto"/>
                    <w:left w:val="none" w:sz="0" w:space="0" w:color="auto"/>
                    <w:bottom w:val="none" w:sz="0" w:space="0" w:color="auto"/>
                    <w:right w:val="none" w:sz="0" w:space="0" w:color="auto"/>
                  </w:divBdr>
                  <w:divsChild>
                    <w:div w:id="1229995379">
                      <w:marLeft w:val="0"/>
                      <w:marRight w:val="0"/>
                      <w:marTop w:val="0"/>
                      <w:marBottom w:val="0"/>
                      <w:divBdr>
                        <w:top w:val="none" w:sz="0" w:space="0" w:color="auto"/>
                        <w:left w:val="none" w:sz="0" w:space="0" w:color="auto"/>
                        <w:bottom w:val="none" w:sz="0" w:space="0" w:color="auto"/>
                        <w:right w:val="none" w:sz="0" w:space="0" w:color="auto"/>
                      </w:divBdr>
                    </w:div>
                  </w:divsChild>
                </w:div>
                <w:div w:id="1505171464">
                  <w:marLeft w:val="0"/>
                  <w:marRight w:val="0"/>
                  <w:marTop w:val="0"/>
                  <w:marBottom w:val="0"/>
                  <w:divBdr>
                    <w:top w:val="none" w:sz="0" w:space="0" w:color="auto"/>
                    <w:left w:val="none" w:sz="0" w:space="0" w:color="auto"/>
                    <w:bottom w:val="none" w:sz="0" w:space="0" w:color="auto"/>
                    <w:right w:val="none" w:sz="0" w:space="0" w:color="auto"/>
                  </w:divBdr>
                  <w:divsChild>
                    <w:div w:id="1175221425">
                      <w:marLeft w:val="0"/>
                      <w:marRight w:val="0"/>
                      <w:marTop w:val="0"/>
                      <w:marBottom w:val="0"/>
                      <w:divBdr>
                        <w:top w:val="none" w:sz="0" w:space="0" w:color="auto"/>
                        <w:left w:val="none" w:sz="0" w:space="0" w:color="auto"/>
                        <w:bottom w:val="none" w:sz="0" w:space="0" w:color="auto"/>
                        <w:right w:val="none" w:sz="0" w:space="0" w:color="auto"/>
                      </w:divBdr>
                    </w:div>
                  </w:divsChild>
                </w:div>
                <w:div w:id="641496176">
                  <w:marLeft w:val="0"/>
                  <w:marRight w:val="0"/>
                  <w:marTop w:val="0"/>
                  <w:marBottom w:val="0"/>
                  <w:divBdr>
                    <w:top w:val="none" w:sz="0" w:space="0" w:color="auto"/>
                    <w:left w:val="none" w:sz="0" w:space="0" w:color="auto"/>
                    <w:bottom w:val="none" w:sz="0" w:space="0" w:color="auto"/>
                    <w:right w:val="none" w:sz="0" w:space="0" w:color="auto"/>
                  </w:divBdr>
                  <w:divsChild>
                    <w:div w:id="146672265">
                      <w:marLeft w:val="0"/>
                      <w:marRight w:val="0"/>
                      <w:marTop w:val="0"/>
                      <w:marBottom w:val="0"/>
                      <w:divBdr>
                        <w:top w:val="none" w:sz="0" w:space="0" w:color="auto"/>
                        <w:left w:val="none" w:sz="0" w:space="0" w:color="auto"/>
                        <w:bottom w:val="none" w:sz="0" w:space="0" w:color="auto"/>
                        <w:right w:val="none" w:sz="0" w:space="0" w:color="auto"/>
                      </w:divBdr>
                    </w:div>
                  </w:divsChild>
                </w:div>
                <w:div w:id="687291900">
                  <w:marLeft w:val="0"/>
                  <w:marRight w:val="0"/>
                  <w:marTop w:val="0"/>
                  <w:marBottom w:val="0"/>
                  <w:divBdr>
                    <w:top w:val="none" w:sz="0" w:space="0" w:color="auto"/>
                    <w:left w:val="none" w:sz="0" w:space="0" w:color="auto"/>
                    <w:bottom w:val="none" w:sz="0" w:space="0" w:color="auto"/>
                    <w:right w:val="none" w:sz="0" w:space="0" w:color="auto"/>
                  </w:divBdr>
                  <w:divsChild>
                    <w:div w:id="239097099">
                      <w:marLeft w:val="0"/>
                      <w:marRight w:val="0"/>
                      <w:marTop w:val="0"/>
                      <w:marBottom w:val="0"/>
                      <w:divBdr>
                        <w:top w:val="none" w:sz="0" w:space="0" w:color="auto"/>
                        <w:left w:val="none" w:sz="0" w:space="0" w:color="auto"/>
                        <w:bottom w:val="none" w:sz="0" w:space="0" w:color="auto"/>
                        <w:right w:val="none" w:sz="0" w:space="0" w:color="auto"/>
                      </w:divBdr>
                    </w:div>
                  </w:divsChild>
                </w:div>
                <w:div w:id="1835797760">
                  <w:marLeft w:val="0"/>
                  <w:marRight w:val="0"/>
                  <w:marTop w:val="0"/>
                  <w:marBottom w:val="0"/>
                  <w:divBdr>
                    <w:top w:val="none" w:sz="0" w:space="0" w:color="auto"/>
                    <w:left w:val="none" w:sz="0" w:space="0" w:color="auto"/>
                    <w:bottom w:val="none" w:sz="0" w:space="0" w:color="auto"/>
                    <w:right w:val="none" w:sz="0" w:space="0" w:color="auto"/>
                  </w:divBdr>
                  <w:divsChild>
                    <w:div w:id="99301276">
                      <w:marLeft w:val="0"/>
                      <w:marRight w:val="0"/>
                      <w:marTop w:val="0"/>
                      <w:marBottom w:val="0"/>
                      <w:divBdr>
                        <w:top w:val="none" w:sz="0" w:space="0" w:color="auto"/>
                        <w:left w:val="none" w:sz="0" w:space="0" w:color="auto"/>
                        <w:bottom w:val="none" w:sz="0" w:space="0" w:color="auto"/>
                        <w:right w:val="none" w:sz="0" w:space="0" w:color="auto"/>
                      </w:divBdr>
                    </w:div>
                  </w:divsChild>
                </w:div>
                <w:div w:id="599458815">
                  <w:marLeft w:val="0"/>
                  <w:marRight w:val="0"/>
                  <w:marTop w:val="0"/>
                  <w:marBottom w:val="0"/>
                  <w:divBdr>
                    <w:top w:val="none" w:sz="0" w:space="0" w:color="auto"/>
                    <w:left w:val="none" w:sz="0" w:space="0" w:color="auto"/>
                    <w:bottom w:val="none" w:sz="0" w:space="0" w:color="auto"/>
                    <w:right w:val="none" w:sz="0" w:space="0" w:color="auto"/>
                  </w:divBdr>
                  <w:divsChild>
                    <w:div w:id="1381712641">
                      <w:marLeft w:val="0"/>
                      <w:marRight w:val="0"/>
                      <w:marTop w:val="0"/>
                      <w:marBottom w:val="0"/>
                      <w:divBdr>
                        <w:top w:val="none" w:sz="0" w:space="0" w:color="auto"/>
                        <w:left w:val="none" w:sz="0" w:space="0" w:color="auto"/>
                        <w:bottom w:val="none" w:sz="0" w:space="0" w:color="auto"/>
                        <w:right w:val="none" w:sz="0" w:space="0" w:color="auto"/>
                      </w:divBdr>
                    </w:div>
                  </w:divsChild>
                </w:div>
                <w:div w:id="1198933882">
                  <w:marLeft w:val="0"/>
                  <w:marRight w:val="0"/>
                  <w:marTop w:val="0"/>
                  <w:marBottom w:val="0"/>
                  <w:divBdr>
                    <w:top w:val="none" w:sz="0" w:space="0" w:color="auto"/>
                    <w:left w:val="none" w:sz="0" w:space="0" w:color="auto"/>
                    <w:bottom w:val="none" w:sz="0" w:space="0" w:color="auto"/>
                    <w:right w:val="none" w:sz="0" w:space="0" w:color="auto"/>
                  </w:divBdr>
                  <w:divsChild>
                    <w:div w:id="1385836626">
                      <w:marLeft w:val="0"/>
                      <w:marRight w:val="0"/>
                      <w:marTop w:val="0"/>
                      <w:marBottom w:val="0"/>
                      <w:divBdr>
                        <w:top w:val="none" w:sz="0" w:space="0" w:color="auto"/>
                        <w:left w:val="none" w:sz="0" w:space="0" w:color="auto"/>
                        <w:bottom w:val="none" w:sz="0" w:space="0" w:color="auto"/>
                        <w:right w:val="none" w:sz="0" w:space="0" w:color="auto"/>
                      </w:divBdr>
                    </w:div>
                  </w:divsChild>
                </w:div>
                <w:div w:id="1967350951">
                  <w:marLeft w:val="0"/>
                  <w:marRight w:val="0"/>
                  <w:marTop w:val="0"/>
                  <w:marBottom w:val="0"/>
                  <w:divBdr>
                    <w:top w:val="none" w:sz="0" w:space="0" w:color="auto"/>
                    <w:left w:val="none" w:sz="0" w:space="0" w:color="auto"/>
                    <w:bottom w:val="none" w:sz="0" w:space="0" w:color="auto"/>
                    <w:right w:val="none" w:sz="0" w:space="0" w:color="auto"/>
                  </w:divBdr>
                  <w:divsChild>
                    <w:div w:id="1017460132">
                      <w:marLeft w:val="0"/>
                      <w:marRight w:val="0"/>
                      <w:marTop w:val="0"/>
                      <w:marBottom w:val="0"/>
                      <w:divBdr>
                        <w:top w:val="none" w:sz="0" w:space="0" w:color="auto"/>
                        <w:left w:val="none" w:sz="0" w:space="0" w:color="auto"/>
                        <w:bottom w:val="none" w:sz="0" w:space="0" w:color="auto"/>
                        <w:right w:val="none" w:sz="0" w:space="0" w:color="auto"/>
                      </w:divBdr>
                    </w:div>
                  </w:divsChild>
                </w:div>
                <w:div w:id="984895553">
                  <w:marLeft w:val="0"/>
                  <w:marRight w:val="0"/>
                  <w:marTop w:val="0"/>
                  <w:marBottom w:val="0"/>
                  <w:divBdr>
                    <w:top w:val="none" w:sz="0" w:space="0" w:color="auto"/>
                    <w:left w:val="none" w:sz="0" w:space="0" w:color="auto"/>
                    <w:bottom w:val="none" w:sz="0" w:space="0" w:color="auto"/>
                    <w:right w:val="none" w:sz="0" w:space="0" w:color="auto"/>
                  </w:divBdr>
                  <w:divsChild>
                    <w:div w:id="1927574040">
                      <w:marLeft w:val="0"/>
                      <w:marRight w:val="0"/>
                      <w:marTop w:val="0"/>
                      <w:marBottom w:val="0"/>
                      <w:divBdr>
                        <w:top w:val="none" w:sz="0" w:space="0" w:color="auto"/>
                        <w:left w:val="none" w:sz="0" w:space="0" w:color="auto"/>
                        <w:bottom w:val="none" w:sz="0" w:space="0" w:color="auto"/>
                        <w:right w:val="none" w:sz="0" w:space="0" w:color="auto"/>
                      </w:divBdr>
                    </w:div>
                  </w:divsChild>
                </w:div>
                <w:div w:id="672992001">
                  <w:marLeft w:val="0"/>
                  <w:marRight w:val="0"/>
                  <w:marTop w:val="0"/>
                  <w:marBottom w:val="0"/>
                  <w:divBdr>
                    <w:top w:val="none" w:sz="0" w:space="0" w:color="auto"/>
                    <w:left w:val="none" w:sz="0" w:space="0" w:color="auto"/>
                    <w:bottom w:val="none" w:sz="0" w:space="0" w:color="auto"/>
                    <w:right w:val="none" w:sz="0" w:space="0" w:color="auto"/>
                  </w:divBdr>
                  <w:divsChild>
                    <w:div w:id="1939098614">
                      <w:marLeft w:val="0"/>
                      <w:marRight w:val="0"/>
                      <w:marTop w:val="0"/>
                      <w:marBottom w:val="0"/>
                      <w:divBdr>
                        <w:top w:val="none" w:sz="0" w:space="0" w:color="auto"/>
                        <w:left w:val="none" w:sz="0" w:space="0" w:color="auto"/>
                        <w:bottom w:val="none" w:sz="0" w:space="0" w:color="auto"/>
                        <w:right w:val="none" w:sz="0" w:space="0" w:color="auto"/>
                      </w:divBdr>
                    </w:div>
                  </w:divsChild>
                </w:div>
                <w:div w:id="1312250881">
                  <w:marLeft w:val="0"/>
                  <w:marRight w:val="0"/>
                  <w:marTop w:val="0"/>
                  <w:marBottom w:val="0"/>
                  <w:divBdr>
                    <w:top w:val="none" w:sz="0" w:space="0" w:color="auto"/>
                    <w:left w:val="none" w:sz="0" w:space="0" w:color="auto"/>
                    <w:bottom w:val="none" w:sz="0" w:space="0" w:color="auto"/>
                    <w:right w:val="none" w:sz="0" w:space="0" w:color="auto"/>
                  </w:divBdr>
                  <w:divsChild>
                    <w:div w:id="513617572">
                      <w:marLeft w:val="0"/>
                      <w:marRight w:val="0"/>
                      <w:marTop w:val="0"/>
                      <w:marBottom w:val="0"/>
                      <w:divBdr>
                        <w:top w:val="none" w:sz="0" w:space="0" w:color="auto"/>
                        <w:left w:val="none" w:sz="0" w:space="0" w:color="auto"/>
                        <w:bottom w:val="none" w:sz="0" w:space="0" w:color="auto"/>
                        <w:right w:val="none" w:sz="0" w:space="0" w:color="auto"/>
                      </w:divBdr>
                    </w:div>
                  </w:divsChild>
                </w:div>
                <w:div w:id="1035619657">
                  <w:marLeft w:val="0"/>
                  <w:marRight w:val="0"/>
                  <w:marTop w:val="0"/>
                  <w:marBottom w:val="0"/>
                  <w:divBdr>
                    <w:top w:val="none" w:sz="0" w:space="0" w:color="auto"/>
                    <w:left w:val="none" w:sz="0" w:space="0" w:color="auto"/>
                    <w:bottom w:val="none" w:sz="0" w:space="0" w:color="auto"/>
                    <w:right w:val="none" w:sz="0" w:space="0" w:color="auto"/>
                  </w:divBdr>
                  <w:divsChild>
                    <w:div w:id="1148400582">
                      <w:marLeft w:val="0"/>
                      <w:marRight w:val="0"/>
                      <w:marTop w:val="0"/>
                      <w:marBottom w:val="0"/>
                      <w:divBdr>
                        <w:top w:val="none" w:sz="0" w:space="0" w:color="auto"/>
                        <w:left w:val="none" w:sz="0" w:space="0" w:color="auto"/>
                        <w:bottom w:val="none" w:sz="0" w:space="0" w:color="auto"/>
                        <w:right w:val="none" w:sz="0" w:space="0" w:color="auto"/>
                      </w:divBdr>
                    </w:div>
                  </w:divsChild>
                </w:div>
                <w:div w:id="2115397964">
                  <w:marLeft w:val="0"/>
                  <w:marRight w:val="0"/>
                  <w:marTop w:val="0"/>
                  <w:marBottom w:val="0"/>
                  <w:divBdr>
                    <w:top w:val="none" w:sz="0" w:space="0" w:color="auto"/>
                    <w:left w:val="none" w:sz="0" w:space="0" w:color="auto"/>
                    <w:bottom w:val="none" w:sz="0" w:space="0" w:color="auto"/>
                    <w:right w:val="none" w:sz="0" w:space="0" w:color="auto"/>
                  </w:divBdr>
                  <w:divsChild>
                    <w:div w:id="305015974">
                      <w:marLeft w:val="0"/>
                      <w:marRight w:val="0"/>
                      <w:marTop w:val="0"/>
                      <w:marBottom w:val="0"/>
                      <w:divBdr>
                        <w:top w:val="none" w:sz="0" w:space="0" w:color="auto"/>
                        <w:left w:val="none" w:sz="0" w:space="0" w:color="auto"/>
                        <w:bottom w:val="none" w:sz="0" w:space="0" w:color="auto"/>
                        <w:right w:val="none" w:sz="0" w:space="0" w:color="auto"/>
                      </w:divBdr>
                    </w:div>
                  </w:divsChild>
                </w:div>
                <w:div w:id="573784926">
                  <w:marLeft w:val="0"/>
                  <w:marRight w:val="0"/>
                  <w:marTop w:val="0"/>
                  <w:marBottom w:val="0"/>
                  <w:divBdr>
                    <w:top w:val="none" w:sz="0" w:space="0" w:color="auto"/>
                    <w:left w:val="none" w:sz="0" w:space="0" w:color="auto"/>
                    <w:bottom w:val="none" w:sz="0" w:space="0" w:color="auto"/>
                    <w:right w:val="none" w:sz="0" w:space="0" w:color="auto"/>
                  </w:divBdr>
                  <w:divsChild>
                    <w:div w:id="766922642">
                      <w:marLeft w:val="0"/>
                      <w:marRight w:val="0"/>
                      <w:marTop w:val="0"/>
                      <w:marBottom w:val="0"/>
                      <w:divBdr>
                        <w:top w:val="none" w:sz="0" w:space="0" w:color="auto"/>
                        <w:left w:val="none" w:sz="0" w:space="0" w:color="auto"/>
                        <w:bottom w:val="none" w:sz="0" w:space="0" w:color="auto"/>
                        <w:right w:val="none" w:sz="0" w:space="0" w:color="auto"/>
                      </w:divBdr>
                    </w:div>
                  </w:divsChild>
                </w:div>
                <w:div w:id="1647202464">
                  <w:marLeft w:val="0"/>
                  <w:marRight w:val="0"/>
                  <w:marTop w:val="0"/>
                  <w:marBottom w:val="0"/>
                  <w:divBdr>
                    <w:top w:val="none" w:sz="0" w:space="0" w:color="auto"/>
                    <w:left w:val="none" w:sz="0" w:space="0" w:color="auto"/>
                    <w:bottom w:val="none" w:sz="0" w:space="0" w:color="auto"/>
                    <w:right w:val="none" w:sz="0" w:space="0" w:color="auto"/>
                  </w:divBdr>
                  <w:divsChild>
                    <w:div w:id="309526687">
                      <w:marLeft w:val="0"/>
                      <w:marRight w:val="0"/>
                      <w:marTop w:val="0"/>
                      <w:marBottom w:val="0"/>
                      <w:divBdr>
                        <w:top w:val="none" w:sz="0" w:space="0" w:color="auto"/>
                        <w:left w:val="none" w:sz="0" w:space="0" w:color="auto"/>
                        <w:bottom w:val="none" w:sz="0" w:space="0" w:color="auto"/>
                        <w:right w:val="none" w:sz="0" w:space="0" w:color="auto"/>
                      </w:divBdr>
                    </w:div>
                  </w:divsChild>
                </w:div>
                <w:div w:id="1588228287">
                  <w:marLeft w:val="0"/>
                  <w:marRight w:val="0"/>
                  <w:marTop w:val="0"/>
                  <w:marBottom w:val="0"/>
                  <w:divBdr>
                    <w:top w:val="none" w:sz="0" w:space="0" w:color="auto"/>
                    <w:left w:val="none" w:sz="0" w:space="0" w:color="auto"/>
                    <w:bottom w:val="none" w:sz="0" w:space="0" w:color="auto"/>
                    <w:right w:val="none" w:sz="0" w:space="0" w:color="auto"/>
                  </w:divBdr>
                  <w:divsChild>
                    <w:div w:id="793207814">
                      <w:marLeft w:val="0"/>
                      <w:marRight w:val="0"/>
                      <w:marTop w:val="0"/>
                      <w:marBottom w:val="0"/>
                      <w:divBdr>
                        <w:top w:val="none" w:sz="0" w:space="0" w:color="auto"/>
                        <w:left w:val="none" w:sz="0" w:space="0" w:color="auto"/>
                        <w:bottom w:val="none" w:sz="0" w:space="0" w:color="auto"/>
                        <w:right w:val="none" w:sz="0" w:space="0" w:color="auto"/>
                      </w:divBdr>
                    </w:div>
                  </w:divsChild>
                </w:div>
                <w:div w:id="1544168855">
                  <w:marLeft w:val="0"/>
                  <w:marRight w:val="0"/>
                  <w:marTop w:val="0"/>
                  <w:marBottom w:val="0"/>
                  <w:divBdr>
                    <w:top w:val="none" w:sz="0" w:space="0" w:color="auto"/>
                    <w:left w:val="none" w:sz="0" w:space="0" w:color="auto"/>
                    <w:bottom w:val="none" w:sz="0" w:space="0" w:color="auto"/>
                    <w:right w:val="none" w:sz="0" w:space="0" w:color="auto"/>
                  </w:divBdr>
                  <w:divsChild>
                    <w:div w:id="2128313221">
                      <w:marLeft w:val="0"/>
                      <w:marRight w:val="0"/>
                      <w:marTop w:val="0"/>
                      <w:marBottom w:val="0"/>
                      <w:divBdr>
                        <w:top w:val="none" w:sz="0" w:space="0" w:color="auto"/>
                        <w:left w:val="none" w:sz="0" w:space="0" w:color="auto"/>
                        <w:bottom w:val="none" w:sz="0" w:space="0" w:color="auto"/>
                        <w:right w:val="none" w:sz="0" w:space="0" w:color="auto"/>
                      </w:divBdr>
                    </w:div>
                  </w:divsChild>
                </w:div>
                <w:div w:id="1172838614">
                  <w:marLeft w:val="0"/>
                  <w:marRight w:val="0"/>
                  <w:marTop w:val="0"/>
                  <w:marBottom w:val="0"/>
                  <w:divBdr>
                    <w:top w:val="none" w:sz="0" w:space="0" w:color="auto"/>
                    <w:left w:val="none" w:sz="0" w:space="0" w:color="auto"/>
                    <w:bottom w:val="none" w:sz="0" w:space="0" w:color="auto"/>
                    <w:right w:val="none" w:sz="0" w:space="0" w:color="auto"/>
                  </w:divBdr>
                  <w:divsChild>
                    <w:div w:id="388773120">
                      <w:marLeft w:val="0"/>
                      <w:marRight w:val="0"/>
                      <w:marTop w:val="0"/>
                      <w:marBottom w:val="0"/>
                      <w:divBdr>
                        <w:top w:val="none" w:sz="0" w:space="0" w:color="auto"/>
                        <w:left w:val="none" w:sz="0" w:space="0" w:color="auto"/>
                        <w:bottom w:val="none" w:sz="0" w:space="0" w:color="auto"/>
                        <w:right w:val="none" w:sz="0" w:space="0" w:color="auto"/>
                      </w:divBdr>
                    </w:div>
                  </w:divsChild>
                </w:div>
                <w:div w:id="1009794972">
                  <w:marLeft w:val="0"/>
                  <w:marRight w:val="0"/>
                  <w:marTop w:val="0"/>
                  <w:marBottom w:val="0"/>
                  <w:divBdr>
                    <w:top w:val="none" w:sz="0" w:space="0" w:color="auto"/>
                    <w:left w:val="none" w:sz="0" w:space="0" w:color="auto"/>
                    <w:bottom w:val="none" w:sz="0" w:space="0" w:color="auto"/>
                    <w:right w:val="none" w:sz="0" w:space="0" w:color="auto"/>
                  </w:divBdr>
                  <w:divsChild>
                    <w:div w:id="1261792906">
                      <w:marLeft w:val="0"/>
                      <w:marRight w:val="0"/>
                      <w:marTop w:val="0"/>
                      <w:marBottom w:val="0"/>
                      <w:divBdr>
                        <w:top w:val="none" w:sz="0" w:space="0" w:color="auto"/>
                        <w:left w:val="none" w:sz="0" w:space="0" w:color="auto"/>
                        <w:bottom w:val="none" w:sz="0" w:space="0" w:color="auto"/>
                        <w:right w:val="none" w:sz="0" w:space="0" w:color="auto"/>
                      </w:divBdr>
                    </w:div>
                  </w:divsChild>
                </w:div>
                <w:div w:id="470942805">
                  <w:marLeft w:val="0"/>
                  <w:marRight w:val="0"/>
                  <w:marTop w:val="0"/>
                  <w:marBottom w:val="0"/>
                  <w:divBdr>
                    <w:top w:val="none" w:sz="0" w:space="0" w:color="auto"/>
                    <w:left w:val="none" w:sz="0" w:space="0" w:color="auto"/>
                    <w:bottom w:val="none" w:sz="0" w:space="0" w:color="auto"/>
                    <w:right w:val="none" w:sz="0" w:space="0" w:color="auto"/>
                  </w:divBdr>
                  <w:divsChild>
                    <w:div w:id="1631742043">
                      <w:marLeft w:val="0"/>
                      <w:marRight w:val="0"/>
                      <w:marTop w:val="0"/>
                      <w:marBottom w:val="0"/>
                      <w:divBdr>
                        <w:top w:val="none" w:sz="0" w:space="0" w:color="auto"/>
                        <w:left w:val="none" w:sz="0" w:space="0" w:color="auto"/>
                        <w:bottom w:val="none" w:sz="0" w:space="0" w:color="auto"/>
                        <w:right w:val="none" w:sz="0" w:space="0" w:color="auto"/>
                      </w:divBdr>
                    </w:div>
                  </w:divsChild>
                </w:div>
                <w:div w:id="2040398273">
                  <w:marLeft w:val="0"/>
                  <w:marRight w:val="0"/>
                  <w:marTop w:val="0"/>
                  <w:marBottom w:val="0"/>
                  <w:divBdr>
                    <w:top w:val="none" w:sz="0" w:space="0" w:color="auto"/>
                    <w:left w:val="none" w:sz="0" w:space="0" w:color="auto"/>
                    <w:bottom w:val="none" w:sz="0" w:space="0" w:color="auto"/>
                    <w:right w:val="none" w:sz="0" w:space="0" w:color="auto"/>
                  </w:divBdr>
                  <w:divsChild>
                    <w:div w:id="925652654">
                      <w:marLeft w:val="0"/>
                      <w:marRight w:val="0"/>
                      <w:marTop w:val="0"/>
                      <w:marBottom w:val="0"/>
                      <w:divBdr>
                        <w:top w:val="none" w:sz="0" w:space="0" w:color="auto"/>
                        <w:left w:val="none" w:sz="0" w:space="0" w:color="auto"/>
                        <w:bottom w:val="none" w:sz="0" w:space="0" w:color="auto"/>
                        <w:right w:val="none" w:sz="0" w:space="0" w:color="auto"/>
                      </w:divBdr>
                    </w:div>
                  </w:divsChild>
                </w:div>
                <w:div w:id="85276324">
                  <w:marLeft w:val="0"/>
                  <w:marRight w:val="0"/>
                  <w:marTop w:val="0"/>
                  <w:marBottom w:val="0"/>
                  <w:divBdr>
                    <w:top w:val="none" w:sz="0" w:space="0" w:color="auto"/>
                    <w:left w:val="none" w:sz="0" w:space="0" w:color="auto"/>
                    <w:bottom w:val="none" w:sz="0" w:space="0" w:color="auto"/>
                    <w:right w:val="none" w:sz="0" w:space="0" w:color="auto"/>
                  </w:divBdr>
                  <w:divsChild>
                    <w:div w:id="1511094380">
                      <w:marLeft w:val="0"/>
                      <w:marRight w:val="0"/>
                      <w:marTop w:val="0"/>
                      <w:marBottom w:val="0"/>
                      <w:divBdr>
                        <w:top w:val="none" w:sz="0" w:space="0" w:color="auto"/>
                        <w:left w:val="none" w:sz="0" w:space="0" w:color="auto"/>
                        <w:bottom w:val="none" w:sz="0" w:space="0" w:color="auto"/>
                        <w:right w:val="none" w:sz="0" w:space="0" w:color="auto"/>
                      </w:divBdr>
                    </w:div>
                  </w:divsChild>
                </w:div>
                <w:div w:id="307364700">
                  <w:marLeft w:val="0"/>
                  <w:marRight w:val="0"/>
                  <w:marTop w:val="0"/>
                  <w:marBottom w:val="0"/>
                  <w:divBdr>
                    <w:top w:val="none" w:sz="0" w:space="0" w:color="auto"/>
                    <w:left w:val="none" w:sz="0" w:space="0" w:color="auto"/>
                    <w:bottom w:val="none" w:sz="0" w:space="0" w:color="auto"/>
                    <w:right w:val="none" w:sz="0" w:space="0" w:color="auto"/>
                  </w:divBdr>
                  <w:divsChild>
                    <w:div w:id="1387684765">
                      <w:marLeft w:val="0"/>
                      <w:marRight w:val="0"/>
                      <w:marTop w:val="0"/>
                      <w:marBottom w:val="0"/>
                      <w:divBdr>
                        <w:top w:val="none" w:sz="0" w:space="0" w:color="auto"/>
                        <w:left w:val="none" w:sz="0" w:space="0" w:color="auto"/>
                        <w:bottom w:val="none" w:sz="0" w:space="0" w:color="auto"/>
                        <w:right w:val="none" w:sz="0" w:space="0" w:color="auto"/>
                      </w:divBdr>
                    </w:div>
                  </w:divsChild>
                </w:div>
                <w:div w:id="2043744083">
                  <w:marLeft w:val="0"/>
                  <w:marRight w:val="0"/>
                  <w:marTop w:val="0"/>
                  <w:marBottom w:val="0"/>
                  <w:divBdr>
                    <w:top w:val="none" w:sz="0" w:space="0" w:color="auto"/>
                    <w:left w:val="none" w:sz="0" w:space="0" w:color="auto"/>
                    <w:bottom w:val="none" w:sz="0" w:space="0" w:color="auto"/>
                    <w:right w:val="none" w:sz="0" w:space="0" w:color="auto"/>
                  </w:divBdr>
                  <w:divsChild>
                    <w:div w:id="2064130694">
                      <w:marLeft w:val="0"/>
                      <w:marRight w:val="0"/>
                      <w:marTop w:val="0"/>
                      <w:marBottom w:val="0"/>
                      <w:divBdr>
                        <w:top w:val="none" w:sz="0" w:space="0" w:color="auto"/>
                        <w:left w:val="none" w:sz="0" w:space="0" w:color="auto"/>
                        <w:bottom w:val="none" w:sz="0" w:space="0" w:color="auto"/>
                        <w:right w:val="none" w:sz="0" w:space="0" w:color="auto"/>
                      </w:divBdr>
                    </w:div>
                  </w:divsChild>
                </w:div>
                <w:div w:id="775826870">
                  <w:marLeft w:val="0"/>
                  <w:marRight w:val="0"/>
                  <w:marTop w:val="0"/>
                  <w:marBottom w:val="0"/>
                  <w:divBdr>
                    <w:top w:val="none" w:sz="0" w:space="0" w:color="auto"/>
                    <w:left w:val="none" w:sz="0" w:space="0" w:color="auto"/>
                    <w:bottom w:val="none" w:sz="0" w:space="0" w:color="auto"/>
                    <w:right w:val="none" w:sz="0" w:space="0" w:color="auto"/>
                  </w:divBdr>
                  <w:divsChild>
                    <w:div w:id="1813251394">
                      <w:marLeft w:val="0"/>
                      <w:marRight w:val="0"/>
                      <w:marTop w:val="0"/>
                      <w:marBottom w:val="0"/>
                      <w:divBdr>
                        <w:top w:val="none" w:sz="0" w:space="0" w:color="auto"/>
                        <w:left w:val="none" w:sz="0" w:space="0" w:color="auto"/>
                        <w:bottom w:val="none" w:sz="0" w:space="0" w:color="auto"/>
                        <w:right w:val="none" w:sz="0" w:space="0" w:color="auto"/>
                      </w:divBdr>
                    </w:div>
                  </w:divsChild>
                </w:div>
                <w:div w:id="1921986791">
                  <w:marLeft w:val="0"/>
                  <w:marRight w:val="0"/>
                  <w:marTop w:val="0"/>
                  <w:marBottom w:val="0"/>
                  <w:divBdr>
                    <w:top w:val="none" w:sz="0" w:space="0" w:color="auto"/>
                    <w:left w:val="none" w:sz="0" w:space="0" w:color="auto"/>
                    <w:bottom w:val="none" w:sz="0" w:space="0" w:color="auto"/>
                    <w:right w:val="none" w:sz="0" w:space="0" w:color="auto"/>
                  </w:divBdr>
                  <w:divsChild>
                    <w:div w:id="609318386">
                      <w:marLeft w:val="0"/>
                      <w:marRight w:val="0"/>
                      <w:marTop w:val="0"/>
                      <w:marBottom w:val="0"/>
                      <w:divBdr>
                        <w:top w:val="none" w:sz="0" w:space="0" w:color="auto"/>
                        <w:left w:val="none" w:sz="0" w:space="0" w:color="auto"/>
                        <w:bottom w:val="none" w:sz="0" w:space="0" w:color="auto"/>
                        <w:right w:val="none" w:sz="0" w:space="0" w:color="auto"/>
                      </w:divBdr>
                    </w:div>
                  </w:divsChild>
                </w:div>
                <w:div w:id="1491673804">
                  <w:marLeft w:val="0"/>
                  <w:marRight w:val="0"/>
                  <w:marTop w:val="0"/>
                  <w:marBottom w:val="0"/>
                  <w:divBdr>
                    <w:top w:val="none" w:sz="0" w:space="0" w:color="auto"/>
                    <w:left w:val="none" w:sz="0" w:space="0" w:color="auto"/>
                    <w:bottom w:val="none" w:sz="0" w:space="0" w:color="auto"/>
                    <w:right w:val="none" w:sz="0" w:space="0" w:color="auto"/>
                  </w:divBdr>
                  <w:divsChild>
                    <w:div w:id="745497582">
                      <w:marLeft w:val="0"/>
                      <w:marRight w:val="0"/>
                      <w:marTop w:val="0"/>
                      <w:marBottom w:val="0"/>
                      <w:divBdr>
                        <w:top w:val="none" w:sz="0" w:space="0" w:color="auto"/>
                        <w:left w:val="none" w:sz="0" w:space="0" w:color="auto"/>
                        <w:bottom w:val="none" w:sz="0" w:space="0" w:color="auto"/>
                        <w:right w:val="none" w:sz="0" w:space="0" w:color="auto"/>
                      </w:divBdr>
                    </w:div>
                  </w:divsChild>
                </w:div>
                <w:div w:id="261425770">
                  <w:marLeft w:val="0"/>
                  <w:marRight w:val="0"/>
                  <w:marTop w:val="0"/>
                  <w:marBottom w:val="0"/>
                  <w:divBdr>
                    <w:top w:val="none" w:sz="0" w:space="0" w:color="auto"/>
                    <w:left w:val="none" w:sz="0" w:space="0" w:color="auto"/>
                    <w:bottom w:val="none" w:sz="0" w:space="0" w:color="auto"/>
                    <w:right w:val="none" w:sz="0" w:space="0" w:color="auto"/>
                  </w:divBdr>
                  <w:divsChild>
                    <w:div w:id="2079470566">
                      <w:marLeft w:val="0"/>
                      <w:marRight w:val="0"/>
                      <w:marTop w:val="0"/>
                      <w:marBottom w:val="0"/>
                      <w:divBdr>
                        <w:top w:val="none" w:sz="0" w:space="0" w:color="auto"/>
                        <w:left w:val="none" w:sz="0" w:space="0" w:color="auto"/>
                        <w:bottom w:val="none" w:sz="0" w:space="0" w:color="auto"/>
                        <w:right w:val="none" w:sz="0" w:space="0" w:color="auto"/>
                      </w:divBdr>
                    </w:div>
                  </w:divsChild>
                </w:div>
                <w:div w:id="1199583518">
                  <w:marLeft w:val="0"/>
                  <w:marRight w:val="0"/>
                  <w:marTop w:val="0"/>
                  <w:marBottom w:val="0"/>
                  <w:divBdr>
                    <w:top w:val="none" w:sz="0" w:space="0" w:color="auto"/>
                    <w:left w:val="none" w:sz="0" w:space="0" w:color="auto"/>
                    <w:bottom w:val="none" w:sz="0" w:space="0" w:color="auto"/>
                    <w:right w:val="none" w:sz="0" w:space="0" w:color="auto"/>
                  </w:divBdr>
                  <w:divsChild>
                    <w:div w:id="340669812">
                      <w:marLeft w:val="0"/>
                      <w:marRight w:val="0"/>
                      <w:marTop w:val="0"/>
                      <w:marBottom w:val="0"/>
                      <w:divBdr>
                        <w:top w:val="none" w:sz="0" w:space="0" w:color="auto"/>
                        <w:left w:val="none" w:sz="0" w:space="0" w:color="auto"/>
                        <w:bottom w:val="none" w:sz="0" w:space="0" w:color="auto"/>
                        <w:right w:val="none" w:sz="0" w:space="0" w:color="auto"/>
                      </w:divBdr>
                    </w:div>
                  </w:divsChild>
                </w:div>
                <w:div w:id="1036542299">
                  <w:marLeft w:val="0"/>
                  <w:marRight w:val="0"/>
                  <w:marTop w:val="0"/>
                  <w:marBottom w:val="0"/>
                  <w:divBdr>
                    <w:top w:val="none" w:sz="0" w:space="0" w:color="auto"/>
                    <w:left w:val="none" w:sz="0" w:space="0" w:color="auto"/>
                    <w:bottom w:val="none" w:sz="0" w:space="0" w:color="auto"/>
                    <w:right w:val="none" w:sz="0" w:space="0" w:color="auto"/>
                  </w:divBdr>
                  <w:divsChild>
                    <w:div w:id="1586106928">
                      <w:marLeft w:val="0"/>
                      <w:marRight w:val="0"/>
                      <w:marTop w:val="0"/>
                      <w:marBottom w:val="0"/>
                      <w:divBdr>
                        <w:top w:val="none" w:sz="0" w:space="0" w:color="auto"/>
                        <w:left w:val="none" w:sz="0" w:space="0" w:color="auto"/>
                        <w:bottom w:val="none" w:sz="0" w:space="0" w:color="auto"/>
                        <w:right w:val="none" w:sz="0" w:space="0" w:color="auto"/>
                      </w:divBdr>
                    </w:div>
                  </w:divsChild>
                </w:div>
                <w:div w:id="2019770916">
                  <w:marLeft w:val="0"/>
                  <w:marRight w:val="0"/>
                  <w:marTop w:val="0"/>
                  <w:marBottom w:val="0"/>
                  <w:divBdr>
                    <w:top w:val="none" w:sz="0" w:space="0" w:color="auto"/>
                    <w:left w:val="none" w:sz="0" w:space="0" w:color="auto"/>
                    <w:bottom w:val="none" w:sz="0" w:space="0" w:color="auto"/>
                    <w:right w:val="none" w:sz="0" w:space="0" w:color="auto"/>
                  </w:divBdr>
                  <w:divsChild>
                    <w:div w:id="1991011232">
                      <w:marLeft w:val="0"/>
                      <w:marRight w:val="0"/>
                      <w:marTop w:val="0"/>
                      <w:marBottom w:val="0"/>
                      <w:divBdr>
                        <w:top w:val="none" w:sz="0" w:space="0" w:color="auto"/>
                        <w:left w:val="none" w:sz="0" w:space="0" w:color="auto"/>
                        <w:bottom w:val="none" w:sz="0" w:space="0" w:color="auto"/>
                        <w:right w:val="none" w:sz="0" w:space="0" w:color="auto"/>
                      </w:divBdr>
                    </w:div>
                  </w:divsChild>
                </w:div>
                <w:div w:id="1863545596">
                  <w:marLeft w:val="0"/>
                  <w:marRight w:val="0"/>
                  <w:marTop w:val="0"/>
                  <w:marBottom w:val="0"/>
                  <w:divBdr>
                    <w:top w:val="none" w:sz="0" w:space="0" w:color="auto"/>
                    <w:left w:val="none" w:sz="0" w:space="0" w:color="auto"/>
                    <w:bottom w:val="none" w:sz="0" w:space="0" w:color="auto"/>
                    <w:right w:val="none" w:sz="0" w:space="0" w:color="auto"/>
                  </w:divBdr>
                  <w:divsChild>
                    <w:div w:id="1997494881">
                      <w:marLeft w:val="0"/>
                      <w:marRight w:val="0"/>
                      <w:marTop w:val="0"/>
                      <w:marBottom w:val="0"/>
                      <w:divBdr>
                        <w:top w:val="none" w:sz="0" w:space="0" w:color="auto"/>
                        <w:left w:val="none" w:sz="0" w:space="0" w:color="auto"/>
                        <w:bottom w:val="none" w:sz="0" w:space="0" w:color="auto"/>
                        <w:right w:val="none" w:sz="0" w:space="0" w:color="auto"/>
                      </w:divBdr>
                    </w:div>
                  </w:divsChild>
                </w:div>
                <w:div w:id="1755007122">
                  <w:marLeft w:val="0"/>
                  <w:marRight w:val="0"/>
                  <w:marTop w:val="0"/>
                  <w:marBottom w:val="0"/>
                  <w:divBdr>
                    <w:top w:val="none" w:sz="0" w:space="0" w:color="auto"/>
                    <w:left w:val="none" w:sz="0" w:space="0" w:color="auto"/>
                    <w:bottom w:val="none" w:sz="0" w:space="0" w:color="auto"/>
                    <w:right w:val="none" w:sz="0" w:space="0" w:color="auto"/>
                  </w:divBdr>
                  <w:divsChild>
                    <w:div w:id="1341203638">
                      <w:marLeft w:val="0"/>
                      <w:marRight w:val="0"/>
                      <w:marTop w:val="0"/>
                      <w:marBottom w:val="0"/>
                      <w:divBdr>
                        <w:top w:val="none" w:sz="0" w:space="0" w:color="auto"/>
                        <w:left w:val="none" w:sz="0" w:space="0" w:color="auto"/>
                        <w:bottom w:val="none" w:sz="0" w:space="0" w:color="auto"/>
                        <w:right w:val="none" w:sz="0" w:space="0" w:color="auto"/>
                      </w:divBdr>
                    </w:div>
                  </w:divsChild>
                </w:div>
                <w:div w:id="884026890">
                  <w:marLeft w:val="0"/>
                  <w:marRight w:val="0"/>
                  <w:marTop w:val="0"/>
                  <w:marBottom w:val="0"/>
                  <w:divBdr>
                    <w:top w:val="none" w:sz="0" w:space="0" w:color="auto"/>
                    <w:left w:val="none" w:sz="0" w:space="0" w:color="auto"/>
                    <w:bottom w:val="none" w:sz="0" w:space="0" w:color="auto"/>
                    <w:right w:val="none" w:sz="0" w:space="0" w:color="auto"/>
                  </w:divBdr>
                  <w:divsChild>
                    <w:div w:id="666372208">
                      <w:marLeft w:val="0"/>
                      <w:marRight w:val="0"/>
                      <w:marTop w:val="0"/>
                      <w:marBottom w:val="0"/>
                      <w:divBdr>
                        <w:top w:val="none" w:sz="0" w:space="0" w:color="auto"/>
                        <w:left w:val="none" w:sz="0" w:space="0" w:color="auto"/>
                        <w:bottom w:val="none" w:sz="0" w:space="0" w:color="auto"/>
                        <w:right w:val="none" w:sz="0" w:space="0" w:color="auto"/>
                      </w:divBdr>
                    </w:div>
                  </w:divsChild>
                </w:div>
                <w:div w:id="743879">
                  <w:marLeft w:val="0"/>
                  <w:marRight w:val="0"/>
                  <w:marTop w:val="0"/>
                  <w:marBottom w:val="0"/>
                  <w:divBdr>
                    <w:top w:val="none" w:sz="0" w:space="0" w:color="auto"/>
                    <w:left w:val="none" w:sz="0" w:space="0" w:color="auto"/>
                    <w:bottom w:val="none" w:sz="0" w:space="0" w:color="auto"/>
                    <w:right w:val="none" w:sz="0" w:space="0" w:color="auto"/>
                  </w:divBdr>
                  <w:divsChild>
                    <w:div w:id="1533572618">
                      <w:marLeft w:val="0"/>
                      <w:marRight w:val="0"/>
                      <w:marTop w:val="0"/>
                      <w:marBottom w:val="0"/>
                      <w:divBdr>
                        <w:top w:val="none" w:sz="0" w:space="0" w:color="auto"/>
                        <w:left w:val="none" w:sz="0" w:space="0" w:color="auto"/>
                        <w:bottom w:val="none" w:sz="0" w:space="0" w:color="auto"/>
                        <w:right w:val="none" w:sz="0" w:space="0" w:color="auto"/>
                      </w:divBdr>
                    </w:div>
                  </w:divsChild>
                </w:div>
                <w:div w:id="2044013786">
                  <w:marLeft w:val="0"/>
                  <w:marRight w:val="0"/>
                  <w:marTop w:val="0"/>
                  <w:marBottom w:val="0"/>
                  <w:divBdr>
                    <w:top w:val="none" w:sz="0" w:space="0" w:color="auto"/>
                    <w:left w:val="none" w:sz="0" w:space="0" w:color="auto"/>
                    <w:bottom w:val="none" w:sz="0" w:space="0" w:color="auto"/>
                    <w:right w:val="none" w:sz="0" w:space="0" w:color="auto"/>
                  </w:divBdr>
                  <w:divsChild>
                    <w:div w:id="1338655405">
                      <w:marLeft w:val="0"/>
                      <w:marRight w:val="0"/>
                      <w:marTop w:val="0"/>
                      <w:marBottom w:val="0"/>
                      <w:divBdr>
                        <w:top w:val="none" w:sz="0" w:space="0" w:color="auto"/>
                        <w:left w:val="none" w:sz="0" w:space="0" w:color="auto"/>
                        <w:bottom w:val="none" w:sz="0" w:space="0" w:color="auto"/>
                        <w:right w:val="none" w:sz="0" w:space="0" w:color="auto"/>
                      </w:divBdr>
                    </w:div>
                  </w:divsChild>
                </w:div>
                <w:div w:id="205259868">
                  <w:marLeft w:val="0"/>
                  <w:marRight w:val="0"/>
                  <w:marTop w:val="0"/>
                  <w:marBottom w:val="0"/>
                  <w:divBdr>
                    <w:top w:val="none" w:sz="0" w:space="0" w:color="auto"/>
                    <w:left w:val="none" w:sz="0" w:space="0" w:color="auto"/>
                    <w:bottom w:val="none" w:sz="0" w:space="0" w:color="auto"/>
                    <w:right w:val="none" w:sz="0" w:space="0" w:color="auto"/>
                  </w:divBdr>
                  <w:divsChild>
                    <w:div w:id="914900110">
                      <w:marLeft w:val="0"/>
                      <w:marRight w:val="0"/>
                      <w:marTop w:val="0"/>
                      <w:marBottom w:val="0"/>
                      <w:divBdr>
                        <w:top w:val="none" w:sz="0" w:space="0" w:color="auto"/>
                        <w:left w:val="none" w:sz="0" w:space="0" w:color="auto"/>
                        <w:bottom w:val="none" w:sz="0" w:space="0" w:color="auto"/>
                        <w:right w:val="none" w:sz="0" w:space="0" w:color="auto"/>
                      </w:divBdr>
                    </w:div>
                  </w:divsChild>
                </w:div>
                <w:div w:id="1194418535">
                  <w:marLeft w:val="0"/>
                  <w:marRight w:val="0"/>
                  <w:marTop w:val="0"/>
                  <w:marBottom w:val="0"/>
                  <w:divBdr>
                    <w:top w:val="none" w:sz="0" w:space="0" w:color="auto"/>
                    <w:left w:val="none" w:sz="0" w:space="0" w:color="auto"/>
                    <w:bottom w:val="none" w:sz="0" w:space="0" w:color="auto"/>
                    <w:right w:val="none" w:sz="0" w:space="0" w:color="auto"/>
                  </w:divBdr>
                  <w:divsChild>
                    <w:div w:id="1317300550">
                      <w:marLeft w:val="0"/>
                      <w:marRight w:val="0"/>
                      <w:marTop w:val="0"/>
                      <w:marBottom w:val="0"/>
                      <w:divBdr>
                        <w:top w:val="none" w:sz="0" w:space="0" w:color="auto"/>
                        <w:left w:val="none" w:sz="0" w:space="0" w:color="auto"/>
                        <w:bottom w:val="none" w:sz="0" w:space="0" w:color="auto"/>
                        <w:right w:val="none" w:sz="0" w:space="0" w:color="auto"/>
                      </w:divBdr>
                    </w:div>
                  </w:divsChild>
                </w:div>
                <w:div w:id="439764668">
                  <w:marLeft w:val="0"/>
                  <w:marRight w:val="0"/>
                  <w:marTop w:val="0"/>
                  <w:marBottom w:val="0"/>
                  <w:divBdr>
                    <w:top w:val="none" w:sz="0" w:space="0" w:color="auto"/>
                    <w:left w:val="none" w:sz="0" w:space="0" w:color="auto"/>
                    <w:bottom w:val="none" w:sz="0" w:space="0" w:color="auto"/>
                    <w:right w:val="none" w:sz="0" w:space="0" w:color="auto"/>
                  </w:divBdr>
                  <w:divsChild>
                    <w:div w:id="1320688639">
                      <w:marLeft w:val="0"/>
                      <w:marRight w:val="0"/>
                      <w:marTop w:val="0"/>
                      <w:marBottom w:val="0"/>
                      <w:divBdr>
                        <w:top w:val="none" w:sz="0" w:space="0" w:color="auto"/>
                        <w:left w:val="none" w:sz="0" w:space="0" w:color="auto"/>
                        <w:bottom w:val="none" w:sz="0" w:space="0" w:color="auto"/>
                        <w:right w:val="none" w:sz="0" w:space="0" w:color="auto"/>
                      </w:divBdr>
                    </w:div>
                  </w:divsChild>
                </w:div>
                <w:div w:id="222260556">
                  <w:marLeft w:val="0"/>
                  <w:marRight w:val="0"/>
                  <w:marTop w:val="0"/>
                  <w:marBottom w:val="0"/>
                  <w:divBdr>
                    <w:top w:val="none" w:sz="0" w:space="0" w:color="auto"/>
                    <w:left w:val="none" w:sz="0" w:space="0" w:color="auto"/>
                    <w:bottom w:val="none" w:sz="0" w:space="0" w:color="auto"/>
                    <w:right w:val="none" w:sz="0" w:space="0" w:color="auto"/>
                  </w:divBdr>
                  <w:divsChild>
                    <w:div w:id="1075470606">
                      <w:marLeft w:val="0"/>
                      <w:marRight w:val="0"/>
                      <w:marTop w:val="0"/>
                      <w:marBottom w:val="0"/>
                      <w:divBdr>
                        <w:top w:val="none" w:sz="0" w:space="0" w:color="auto"/>
                        <w:left w:val="none" w:sz="0" w:space="0" w:color="auto"/>
                        <w:bottom w:val="none" w:sz="0" w:space="0" w:color="auto"/>
                        <w:right w:val="none" w:sz="0" w:space="0" w:color="auto"/>
                      </w:divBdr>
                    </w:div>
                  </w:divsChild>
                </w:div>
                <w:div w:id="1074745949">
                  <w:marLeft w:val="0"/>
                  <w:marRight w:val="0"/>
                  <w:marTop w:val="0"/>
                  <w:marBottom w:val="0"/>
                  <w:divBdr>
                    <w:top w:val="none" w:sz="0" w:space="0" w:color="auto"/>
                    <w:left w:val="none" w:sz="0" w:space="0" w:color="auto"/>
                    <w:bottom w:val="none" w:sz="0" w:space="0" w:color="auto"/>
                    <w:right w:val="none" w:sz="0" w:space="0" w:color="auto"/>
                  </w:divBdr>
                  <w:divsChild>
                    <w:div w:id="741030848">
                      <w:marLeft w:val="0"/>
                      <w:marRight w:val="0"/>
                      <w:marTop w:val="0"/>
                      <w:marBottom w:val="0"/>
                      <w:divBdr>
                        <w:top w:val="none" w:sz="0" w:space="0" w:color="auto"/>
                        <w:left w:val="none" w:sz="0" w:space="0" w:color="auto"/>
                        <w:bottom w:val="none" w:sz="0" w:space="0" w:color="auto"/>
                        <w:right w:val="none" w:sz="0" w:space="0" w:color="auto"/>
                      </w:divBdr>
                    </w:div>
                  </w:divsChild>
                </w:div>
                <w:div w:id="837428538">
                  <w:marLeft w:val="0"/>
                  <w:marRight w:val="0"/>
                  <w:marTop w:val="0"/>
                  <w:marBottom w:val="0"/>
                  <w:divBdr>
                    <w:top w:val="none" w:sz="0" w:space="0" w:color="auto"/>
                    <w:left w:val="none" w:sz="0" w:space="0" w:color="auto"/>
                    <w:bottom w:val="none" w:sz="0" w:space="0" w:color="auto"/>
                    <w:right w:val="none" w:sz="0" w:space="0" w:color="auto"/>
                  </w:divBdr>
                  <w:divsChild>
                    <w:div w:id="1253196062">
                      <w:marLeft w:val="0"/>
                      <w:marRight w:val="0"/>
                      <w:marTop w:val="0"/>
                      <w:marBottom w:val="0"/>
                      <w:divBdr>
                        <w:top w:val="none" w:sz="0" w:space="0" w:color="auto"/>
                        <w:left w:val="none" w:sz="0" w:space="0" w:color="auto"/>
                        <w:bottom w:val="none" w:sz="0" w:space="0" w:color="auto"/>
                        <w:right w:val="none" w:sz="0" w:space="0" w:color="auto"/>
                      </w:divBdr>
                    </w:div>
                  </w:divsChild>
                </w:div>
                <w:div w:id="1520198667">
                  <w:marLeft w:val="0"/>
                  <w:marRight w:val="0"/>
                  <w:marTop w:val="0"/>
                  <w:marBottom w:val="0"/>
                  <w:divBdr>
                    <w:top w:val="none" w:sz="0" w:space="0" w:color="auto"/>
                    <w:left w:val="none" w:sz="0" w:space="0" w:color="auto"/>
                    <w:bottom w:val="none" w:sz="0" w:space="0" w:color="auto"/>
                    <w:right w:val="none" w:sz="0" w:space="0" w:color="auto"/>
                  </w:divBdr>
                  <w:divsChild>
                    <w:div w:id="902327362">
                      <w:marLeft w:val="0"/>
                      <w:marRight w:val="0"/>
                      <w:marTop w:val="0"/>
                      <w:marBottom w:val="0"/>
                      <w:divBdr>
                        <w:top w:val="none" w:sz="0" w:space="0" w:color="auto"/>
                        <w:left w:val="none" w:sz="0" w:space="0" w:color="auto"/>
                        <w:bottom w:val="none" w:sz="0" w:space="0" w:color="auto"/>
                        <w:right w:val="none" w:sz="0" w:space="0" w:color="auto"/>
                      </w:divBdr>
                    </w:div>
                  </w:divsChild>
                </w:div>
                <w:div w:id="2088380133">
                  <w:marLeft w:val="0"/>
                  <w:marRight w:val="0"/>
                  <w:marTop w:val="0"/>
                  <w:marBottom w:val="0"/>
                  <w:divBdr>
                    <w:top w:val="none" w:sz="0" w:space="0" w:color="auto"/>
                    <w:left w:val="none" w:sz="0" w:space="0" w:color="auto"/>
                    <w:bottom w:val="none" w:sz="0" w:space="0" w:color="auto"/>
                    <w:right w:val="none" w:sz="0" w:space="0" w:color="auto"/>
                  </w:divBdr>
                  <w:divsChild>
                    <w:div w:id="592393089">
                      <w:marLeft w:val="0"/>
                      <w:marRight w:val="0"/>
                      <w:marTop w:val="0"/>
                      <w:marBottom w:val="0"/>
                      <w:divBdr>
                        <w:top w:val="none" w:sz="0" w:space="0" w:color="auto"/>
                        <w:left w:val="none" w:sz="0" w:space="0" w:color="auto"/>
                        <w:bottom w:val="none" w:sz="0" w:space="0" w:color="auto"/>
                        <w:right w:val="none" w:sz="0" w:space="0" w:color="auto"/>
                      </w:divBdr>
                    </w:div>
                  </w:divsChild>
                </w:div>
                <w:div w:id="1142188428">
                  <w:marLeft w:val="0"/>
                  <w:marRight w:val="0"/>
                  <w:marTop w:val="0"/>
                  <w:marBottom w:val="0"/>
                  <w:divBdr>
                    <w:top w:val="none" w:sz="0" w:space="0" w:color="auto"/>
                    <w:left w:val="none" w:sz="0" w:space="0" w:color="auto"/>
                    <w:bottom w:val="none" w:sz="0" w:space="0" w:color="auto"/>
                    <w:right w:val="none" w:sz="0" w:space="0" w:color="auto"/>
                  </w:divBdr>
                  <w:divsChild>
                    <w:div w:id="766383584">
                      <w:marLeft w:val="0"/>
                      <w:marRight w:val="0"/>
                      <w:marTop w:val="0"/>
                      <w:marBottom w:val="0"/>
                      <w:divBdr>
                        <w:top w:val="none" w:sz="0" w:space="0" w:color="auto"/>
                        <w:left w:val="none" w:sz="0" w:space="0" w:color="auto"/>
                        <w:bottom w:val="none" w:sz="0" w:space="0" w:color="auto"/>
                        <w:right w:val="none" w:sz="0" w:space="0" w:color="auto"/>
                      </w:divBdr>
                    </w:div>
                  </w:divsChild>
                </w:div>
                <w:div w:id="2060398756">
                  <w:marLeft w:val="0"/>
                  <w:marRight w:val="0"/>
                  <w:marTop w:val="0"/>
                  <w:marBottom w:val="0"/>
                  <w:divBdr>
                    <w:top w:val="none" w:sz="0" w:space="0" w:color="auto"/>
                    <w:left w:val="none" w:sz="0" w:space="0" w:color="auto"/>
                    <w:bottom w:val="none" w:sz="0" w:space="0" w:color="auto"/>
                    <w:right w:val="none" w:sz="0" w:space="0" w:color="auto"/>
                  </w:divBdr>
                  <w:divsChild>
                    <w:div w:id="1274364726">
                      <w:marLeft w:val="0"/>
                      <w:marRight w:val="0"/>
                      <w:marTop w:val="0"/>
                      <w:marBottom w:val="0"/>
                      <w:divBdr>
                        <w:top w:val="none" w:sz="0" w:space="0" w:color="auto"/>
                        <w:left w:val="none" w:sz="0" w:space="0" w:color="auto"/>
                        <w:bottom w:val="none" w:sz="0" w:space="0" w:color="auto"/>
                        <w:right w:val="none" w:sz="0" w:space="0" w:color="auto"/>
                      </w:divBdr>
                    </w:div>
                  </w:divsChild>
                </w:div>
                <w:div w:id="699476594">
                  <w:marLeft w:val="0"/>
                  <w:marRight w:val="0"/>
                  <w:marTop w:val="0"/>
                  <w:marBottom w:val="0"/>
                  <w:divBdr>
                    <w:top w:val="none" w:sz="0" w:space="0" w:color="auto"/>
                    <w:left w:val="none" w:sz="0" w:space="0" w:color="auto"/>
                    <w:bottom w:val="none" w:sz="0" w:space="0" w:color="auto"/>
                    <w:right w:val="none" w:sz="0" w:space="0" w:color="auto"/>
                  </w:divBdr>
                  <w:divsChild>
                    <w:div w:id="347871291">
                      <w:marLeft w:val="0"/>
                      <w:marRight w:val="0"/>
                      <w:marTop w:val="0"/>
                      <w:marBottom w:val="0"/>
                      <w:divBdr>
                        <w:top w:val="none" w:sz="0" w:space="0" w:color="auto"/>
                        <w:left w:val="none" w:sz="0" w:space="0" w:color="auto"/>
                        <w:bottom w:val="none" w:sz="0" w:space="0" w:color="auto"/>
                        <w:right w:val="none" w:sz="0" w:space="0" w:color="auto"/>
                      </w:divBdr>
                    </w:div>
                  </w:divsChild>
                </w:div>
                <w:div w:id="565260381">
                  <w:marLeft w:val="0"/>
                  <w:marRight w:val="0"/>
                  <w:marTop w:val="0"/>
                  <w:marBottom w:val="0"/>
                  <w:divBdr>
                    <w:top w:val="none" w:sz="0" w:space="0" w:color="auto"/>
                    <w:left w:val="none" w:sz="0" w:space="0" w:color="auto"/>
                    <w:bottom w:val="none" w:sz="0" w:space="0" w:color="auto"/>
                    <w:right w:val="none" w:sz="0" w:space="0" w:color="auto"/>
                  </w:divBdr>
                  <w:divsChild>
                    <w:div w:id="1994989754">
                      <w:marLeft w:val="0"/>
                      <w:marRight w:val="0"/>
                      <w:marTop w:val="0"/>
                      <w:marBottom w:val="0"/>
                      <w:divBdr>
                        <w:top w:val="none" w:sz="0" w:space="0" w:color="auto"/>
                        <w:left w:val="none" w:sz="0" w:space="0" w:color="auto"/>
                        <w:bottom w:val="none" w:sz="0" w:space="0" w:color="auto"/>
                        <w:right w:val="none" w:sz="0" w:space="0" w:color="auto"/>
                      </w:divBdr>
                    </w:div>
                  </w:divsChild>
                </w:div>
                <w:div w:id="191765293">
                  <w:marLeft w:val="0"/>
                  <w:marRight w:val="0"/>
                  <w:marTop w:val="0"/>
                  <w:marBottom w:val="0"/>
                  <w:divBdr>
                    <w:top w:val="none" w:sz="0" w:space="0" w:color="auto"/>
                    <w:left w:val="none" w:sz="0" w:space="0" w:color="auto"/>
                    <w:bottom w:val="none" w:sz="0" w:space="0" w:color="auto"/>
                    <w:right w:val="none" w:sz="0" w:space="0" w:color="auto"/>
                  </w:divBdr>
                  <w:divsChild>
                    <w:div w:id="1900551304">
                      <w:marLeft w:val="0"/>
                      <w:marRight w:val="0"/>
                      <w:marTop w:val="0"/>
                      <w:marBottom w:val="0"/>
                      <w:divBdr>
                        <w:top w:val="none" w:sz="0" w:space="0" w:color="auto"/>
                        <w:left w:val="none" w:sz="0" w:space="0" w:color="auto"/>
                        <w:bottom w:val="none" w:sz="0" w:space="0" w:color="auto"/>
                        <w:right w:val="none" w:sz="0" w:space="0" w:color="auto"/>
                      </w:divBdr>
                    </w:div>
                  </w:divsChild>
                </w:div>
                <w:div w:id="1662923568">
                  <w:marLeft w:val="0"/>
                  <w:marRight w:val="0"/>
                  <w:marTop w:val="0"/>
                  <w:marBottom w:val="0"/>
                  <w:divBdr>
                    <w:top w:val="none" w:sz="0" w:space="0" w:color="auto"/>
                    <w:left w:val="none" w:sz="0" w:space="0" w:color="auto"/>
                    <w:bottom w:val="none" w:sz="0" w:space="0" w:color="auto"/>
                    <w:right w:val="none" w:sz="0" w:space="0" w:color="auto"/>
                  </w:divBdr>
                  <w:divsChild>
                    <w:div w:id="518005194">
                      <w:marLeft w:val="0"/>
                      <w:marRight w:val="0"/>
                      <w:marTop w:val="0"/>
                      <w:marBottom w:val="0"/>
                      <w:divBdr>
                        <w:top w:val="none" w:sz="0" w:space="0" w:color="auto"/>
                        <w:left w:val="none" w:sz="0" w:space="0" w:color="auto"/>
                        <w:bottom w:val="none" w:sz="0" w:space="0" w:color="auto"/>
                        <w:right w:val="none" w:sz="0" w:space="0" w:color="auto"/>
                      </w:divBdr>
                    </w:div>
                  </w:divsChild>
                </w:div>
                <w:div w:id="1192764069">
                  <w:marLeft w:val="0"/>
                  <w:marRight w:val="0"/>
                  <w:marTop w:val="0"/>
                  <w:marBottom w:val="0"/>
                  <w:divBdr>
                    <w:top w:val="none" w:sz="0" w:space="0" w:color="auto"/>
                    <w:left w:val="none" w:sz="0" w:space="0" w:color="auto"/>
                    <w:bottom w:val="none" w:sz="0" w:space="0" w:color="auto"/>
                    <w:right w:val="none" w:sz="0" w:space="0" w:color="auto"/>
                  </w:divBdr>
                  <w:divsChild>
                    <w:div w:id="1239291751">
                      <w:marLeft w:val="0"/>
                      <w:marRight w:val="0"/>
                      <w:marTop w:val="0"/>
                      <w:marBottom w:val="0"/>
                      <w:divBdr>
                        <w:top w:val="none" w:sz="0" w:space="0" w:color="auto"/>
                        <w:left w:val="none" w:sz="0" w:space="0" w:color="auto"/>
                        <w:bottom w:val="none" w:sz="0" w:space="0" w:color="auto"/>
                        <w:right w:val="none" w:sz="0" w:space="0" w:color="auto"/>
                      </w:divBdr>
                    </w:div>
                  </w:divsChild>
                </w:div>
                <w:div w:id="1810899730">
                  <w:marLeft w:val="0"/>
                  <w:marRight w:val="0"/>
                  <w:marTop w:val="0"/>
                  <w:marBottom w:val="0"/>
                  <w:divBdr>
                    <w:top w:val="none" w:sz="0" w:space="0" w:color="auto"/>
                    <w:left w:val="none" w:sz="0" w:space="0" w:color="auto"/>
                    <w:bottom w:val="none" w:sz="0" w:space="0" w:color="auto"/>
                    <w:right w:val="none" w:sz="0" w:space="0" w:color="auto"/>
                  </w:divBdr>
                  <w:divsChild>
                    <w:div w:id="684400908">
                      <w:marLeft w:val="0"/>
                      <w:marRight w:val="0"/>
                      <w:marTop w:val="0"/>
                      <w:marBottom w:val="0"/>
                      <w:divBdr>
                        <w:top w:val="none" w:sz="0" w:space="0" w:color="auto"/>
                        <w:left w:val="none" w:sz="0" w:space="0" w:color="auto"/>
                        <w:bottom w:val="none" w:sz="0" w:space="0" w:color="auto"/>
                        <w:right w:val="none" w:sz="0" w:space="0" w:color="auto"/>
                      </w:divBdr>
                    </w:div>
                  </w:divsChild>
                </w:div>
                <w:div w:id="1356690987">
                  <w:marLeft w:val="0"/>
                  <w:marRight w:val="0"/>
                  <w:marTop w:val="0"/>
                  <w:marBottom w:val="0"/>
                  <w:divBdr>
                    <w:top w:val="none" w:sz="0" w:space="0" w:color="auto"/>
                    <w:left w:val="none" w:sz="0" w:space="0" w:color="auto"/>
                    <w:bottom w:val="none" w:sz="0" w:space="0" w:color="auto"/>
                    <w:right w:val="none" w:sz="0" w:space="0" w:color="auto"/>
                  </w:divBdr>
                  <w:divsChild>
                    <w:div w:id="1824085227">
                      <w:marLeft w:val="0"/>
                      <w:marRight w:val="0"/>
                      <w:marTop w:val="0"/>
                      <w:marBottom w:val="0"/>
                      <w:divBdr>
                        <w:top w:val="none" w:sz="0" w:space="0" w:color="auto"/>
                        <w:left w:val="none" w:sz="0" w:space="0" w:color="auto"/>
                        <w:bottom w:val="none" w:sz="0" w:space="0" w:color="auto"/>
                        <w:right w:val="none" w:sz="0" w:space="0" w:color="auto"/>
                      </w:divBdr>
                    </w:div>
                  </w:divsChild>
                </w:div>
                <w:div w:id="1710300995">
                  <w:marLeft w:val="0"/>
                  <w:marRight w:val="0"/>
                  <w:marTop w:val="0"/>
                  <w:marBottom w:val="0"/>
                  <w:divBdr>
                    <w:top w:val="none" w:sz="0" w:space="0" w:color="auto"/>
                    <w:left w:val="none" w:sz="0" w:space="0" w:color="auto"/>
                    <w:bottom w:val="none" w:sz="0" w:space="0" w:color="auto"/>
                    <w:right w:val="none" w:sz="0" w:space="0" w:color="auto"/>
                  </w:divBdr>
                  <w:divsChild>
                    <w:div w:id="84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1892">
          <w:marLeft w:val="0"/>
          <w:marRight w:val="0"/>
          <w:marTop w:val="0"/>
          <w:marBottom w:val="0"/>
          <w:divBdr>
            <w:top w:val="none" w:sz="0" w:space="0" w:color="auto"/>
            <w:left w:val="none" w:sz="0" w:space="0" w:color="auto"/>
            <w:bottom w:val="none" w:sz="0" w:space="0" w:color="auto"/>
            <w:right w:val="none" w:sz="0" w:space="0" w:color="auto"/>
          </w:divBdr>
        </w:div>
        <w:div w:id="301010242">
          <w:marLeft w:val="0"/>
          <w:marRight w:val="0"/>
          <w:marTop w:val="0"/>
          <w:marBottom w:val="0"/>
          <w:divBdr>
            <w:top w:val="none" w:sz="0" w:space="0" w:color="auto"/>
            <w:left w:val="none" w:sz="0" w:space="0" w:color="auto"/>
            <w:bottom w:val="none" w:sz="0" w:space="0" w:color="auto"/>
            <w:right w:val="none" w:sz="0" w:space="0" w:color="auto"/>
          </w:divBdr>
          <w:divsChild>
            <w:div w:id="1880167002">
              <w:marLeft w:val="-75"/>
              <w:marRight w:val="0"/>
              <w:marTop w:val="30"/>
              <w:marBottom w:val="30"/>
              <w:divBdr>
                <w:top w:val="none" w:sz="0" w:space="0" w:color="auto"/>
                <w:left w:val="none" w:sz="0" w:space="0" w:color="auto"/>
                <w:bottom w:val="none" w:sz="0" w:space="0" w:color="auto"/>
                <w:right w:val="none" w:sz="0" w:space="0" w:color="auto"/>
              </w:divBdr>
              <w:divsChild>
                <w:div w:id="861162460">
                  <w:marLeft w:val="0"/>
                  <w:marRight w:val="0"/>
                  <w:marTop w:val="0"/>
                  <w:marBottom w:val="0"/>
                  <w:divBdr>
                    <w:top w:val="none" w:sz="0" w:space="0" w:color="auto"/>
                    <w:left w:val="none" w:sz="0" w:space="0" w:color="auto"/>
                    <w:bottom w:val="none" w:sz="0" w:space="0" w:color="auto"/>
                    <w:right w:val="none" w:sz="0" w:space="0" w:color="auto"/>
                  </w:divBdr>
                  <w:divsChild>
                    <w:div w:id="632557804">
                      <w:marLeft w:val="0"/>
                      <w:marRight w:val="0"/>
                      <w:marTop w:val="0"/>
                      <w:marBottom w:val="0"/>
                      <w:divBdr>
                        <w:top w:val="none" w:sz="0" w:space="0" w:color="auto"/>
                        <w:left w:val="none" w:sz="0" w:space="0" w:color="auto"/>
                        <w:bottom w:val="none" w:sz="0" w:space="0" w:color="auto"/>
                        <w:right w:val="none" w:sz="0" w:space="0" w:color="auto"/>
                      </w:divBdr>
                    </w:div>
                  </w:divsChild>
                </w:div>
                <w:div w:id="53697078">
                  <w:marLeft w:val="0"/>
                  <w:marRight w:val="0"/>
                  <w:marTop w:val="0"/>
                  <w:marBottom w:val="0"/>
                  <w:divBdr>
                    <w:top w:val="none" w:sz="0" w:space="0" w:color="auto"/>
                    <w:left w:val="none" w:sz="0" w:space="0" w:color="auto"/>
                    <w:bottom w:val="none" w:sz="0" w:space="0" w:color="auto"/>
                    <w:right w:val="none" w:sz="0" w:space="0" w:color="auto"/>
                  </w:divBdr>
                  <w:divsChild>
                    <w:div w:id="1624312696">
                      <w:marLeft w:val="0"/>
                      <w:marRight w:val="0"/>
                      <w:marTop w:val="0"/>
                      <w:marBottom w:val="0"/>
                      <w:divBdr>
                        <w:top w:val="none" w:sz="0" w:space="0" w:color="auto"/>
                        <w:left w:val="none" w:sz="0" w:space="0" w:color="auto"/>
                        <w:bottom w:val="none" w:sz="0" w:space="0" w:color="auto"/>
                        <w:right w:val="none" w:sz="0" w:space="0" w:color="auto"/>
                      </w:divBdr>
                    </w:div>
                  </w:divsChild>
                </w:div>
                <w:div w:id="752623623">
                  <w:marLeft w:val="0"/>
                  <w:marRight w:val="0"/>
                  <w:marTop w:val="0"/>
                  <w:marBottom w:val="0"/>
                  <w:divBdr>
                    <w:top w:val="none" w:sz="0" w:space="0" w:color="auto"/>
                    <w:left w:val="none" w:sz="0" w:space="0" w:color="auto"/>
                    <w:bottom w:val="none" w:sz="0" w:space="0" w:color="auto"/>
                    <w:right w:val="none" w:sz="0" w:space="0" w:color="auto"/>
                  </w:divBdr>
                  <w:divsChild>
                    <w:div w:id="1591892856">
                      <w:marLeft w:val="0"/>
                      <w:marRight w:val="0"/>
                      <w:marTop w:val="0"/>
                      <w:marBottom w:val="0"/>
                      <w:divBdr>
                        <w:top w:val="none" w:sz="0" w:space="0" w:color="auto"/>
                        <w:left w:val="none" w:sz="0" w:space="0" w:color="auto"/>
                        <w:bottom w:val="none" w:sz="0" w:space="0" w:color="auto"/>
                        <w:right w:val="none" w:sz="0" w:space="0" w:color="auto"/>
                      </w:divBdr>
                    </w:div>
                  </w:divsChild>
                </w:div>
                <w:div w:id="1444568809">
                  <w:marLeft w:val="0"/>
                  <w:marRight w:val="0"/>
                  <w:marTop w:val="0"/>
                  <w:marBottom w:val="0"/>
                  <w:divBdr>
                    <w:top w:val="none" w:sz="0" w:space="0" w:color="auto"/>
                    <w:left w:val="none" w:sz="0" w:space="0" w:color="auto"/>
                    <w:bottom w:val="none" w:sz="0" w:space="0" w:color="auto"/>
                    <w:right w:val="none" w:sz="0" w:space="0" w:color="auto"/>
                  </w:divBdr>
                  <w:divsChild>
                    <w:div w:id="1077020972">
                      <w:marLeft w:val="0"/>
                      <w:marRight w:val="0"/>
                      <w:marTop w:val="0"/>
                      <w:marBottom w:val="0"/>
                      <w:divBdr>
                        <w:top w:val="none" w:sz="0" w:space="0" w:color="auto"/>
                        <w:left w:val="none" w:sz="0" w:space="0" w:color="auto"/>
                        <w:bottom w:val="none" w:sz="0" w:space="0" w:color="auto"/>
                        <w:right w:val="none" w:sz="0" w:space="0" w:color="auto"/>
                      </w:divBdr>
                    </w:div>
                  </w:divsChild>
                </w:div>
                <w:div w:id="1280794824">
                  <w:marLeft w:val="0"/>
                  <w:marRight w:val="0"/>
                  <w:marTop w:val="0"/>
                  <w:marBottom w:val="0"/>
                  <w:divBdr>
                    <w:top w:val="none" w:sz="0" w:space="0" w:color="auto"/>
                    <w:left w:val="none" w:sz="0" w:space="0" w:color="auto"/>
                    <w:bottom w:val="none" w:sz="0" w:space="0" w:color="auto"/>
                    <w:right w:val="none" w:sz="0" w:space="0" w:color="auto"/>
                  </w:divBdr>
                  <w:divsChild>
                    <w:div w:id="894438836">
                      <w:marLeft w:val="0"/>
                      <w:marRight w:val="0"/>
                      <w:marTop w:val="0"/>
                      <w:marBottom w:val="0"/>
                      <w:divBdr>
                        <w:top w:val="none" w:sz="0" w:space="0" w:color="auto"/>
                        <w:left w:val="none" w:sz="0" w:space="0" w:color="auto"/>
                        <w:bottom w:val="none" w:sz="0" w:space="0" w:color="auto"/>
                        <w:right w:val="none" w:sz="0" w:space="0" w:color="auto"/>
                      </w:divBdr>
                    </w:div>
                  </w:divsChild>
                </w:div>
                <w:div w:id="485243274">
                  <w:marLeft w:val="0"/>
                  <w:marRight w:val="0"/>
                  <w:marTop w:val="0"/>
                  <w:marBottom w:val="0"/>
                  <w:divBdr>
                    <w:top w:val="none" w:sz="0" w:space="0" w:color="auto"/>
                    <w:left w:val="none" w:sz="0" w:space="0" w:color="auto"/>
                    <w:bottom w:val="none" w:sz="0" w:space="0" w:color="auto"/>
                    <w:right w:val="none" w:sz="0" w:space="0" w:color="auto"/>
                  </w:divBdr>
                  <w:divsChild>
                    <w:div w:id="1795249879">
                      <w:marLeft w:val="0"/>
                      <w:marRight w:val="0"/>
                      <w:marTop w:val="0"/>
                      <w:marBottom w:val="0"/>
                      <w:divBdr>
                        <w:top w:val="none" w:sz="0" w:space="0" w:color="auto"/>
                        <w:left w:val="none" w:sz="0" w:space="0" w:color="auto"/>
                        <w:bottom w:val="none" w:sz="0" w:space="0" w:color="auto"/>
                        <w:right w:val="none" w:sz="0" w:space="0" w:color="auto"/>
                      </w:divBdr>
                    </w:div>
                  </w:divsChild>
                </w:div>
                <w:div w:id="1186603751">
                  <w:marLeft w:val="0"/>
                  <w:marRight w:val="0"/>
                  <w:marTop w:val="0"/>
                  <w:marBottom w:val="0"/>
                  <w:divBdr>
                    <w:top w:val="none" w:sz="0" w:space="0" w:color="auto"/>
                    <w:left w:val="none" w:sz="0" w:space="0" w:color="auto"/>
                    <w:bottom w:val="none" w:sz="0" w:space="0" w:color="auto"/>
                    <w:right w:val="none" w:sz="0" w:space="0" w:color="auto"/>
                  </w:divBdr>
                  <w:divsChild>
                    <w:div w:id="118307422">
                      <w:marLeft w:val="0"/>
                      <w:marRight w:val="0"/>
                      <w:marTop w:val="0"/>
                      <w:marBottom w:val="0"/>
                      <w:divBdr>
                        <w:top w:val="none" w:sz="0" w:space="0" w:color="auto"/>
                        <w:left w:val="none" w:sz="0" w:space="0" w:color="auto"/>
                        <w:bottom w:val="none" w:sz="0" w:space="0" w:color="auto"/>
                        <w:right w:val="none" w:sz="0" w:space="0" w:color="auto"/>
                      </w:divBdr>
                    </w:div>
                  </w:divsChild>
                </w:div>
                <w:div w:id="1218206862">
                  <w:marLeft w:val="0"/>
                  <w:marRight w:val="0"/>
                  <w:marTop w:val="0"/>
                  <w:marBottom w:val="0"/>
                  <w:divBdr>
                    <w:top w:val="none" w:sz="0" w:space="0" w:color="auto"/>
                    <w:left w:val="none" w:sz="0" w:space="0" w:color="auto"/>
                    <w:bottom w:val="none" w:sz="0" w:space="0" w:color="auto"/>
                    <w:right w:val="none" w:sz="0" w:space="0" w:color="auto"/>
                  </w:divBdr>
                  <w:divsChild>
                    <w:div w:id="425659688">
                      <w:marLeft w:val="0"/>
                      <w:marRight w:val="0"/>
                      <w:marTop w:val="0"/>
                      <w:marBottom w:val="0"/>
                      <w:divBdr>
                        <w:top w:val="none" w:sz="0" w:space="0" w:color="auto"/>
                        <w:left w:val="none" w:sz="0" w:space="0" w:color="auto"/>
                        <w:bottom w:val="none" w:sz="0" w:space="0" w:color="auto"/>
                        <w:right w:val="none" w:sz="0" w:space="0" w:color="auto"/>
                      </w:divBdr>
                    </w:div>
                  </w:divsChild>
                </w:div>
                <w:div w:id="673994062">
                  <w:marLeft w:val="0"/>
                  <w:marRight w:val="0"/>
                  <w:marTop w:val="0"/>
                  <w:marBottom w:val="0"/>
                  <w:divBdr>
                    <w:top w:val="none" w:sz="0" w:space="0" w:color="auto"/>
                    <w:left w:val="none" w:sz="0" w:space="0" w:color="auto"/>
                    <w:bottom w:val="none" w:sz="0" w:space="0" w:color="auto"/>
                    <w:right w:val="none" w:sz="0" w:space="0" w:color="auto"/>
                  </w:divBdr>
                  <w:divsChild>
                    <w:div w:id="1172530504">
                      <w:marLeft w:val="0"/>
                      <w:marRight w:val="0"/>
                      <w:marTop w:val="0"/>
                      <w:marBottom w:val="0"/>
                      <w:divBdr>
                        <w:top w:val="none" w:sz="0" w:space="0" w:color="auto"/>
                        <w:left w:val="none" w:sz="0" w:space="0" w:color="auto"/>
                        <w:bottom w:val="none" w:sz="0" w:space="0" w:color="auto"/>
                        <w:right w:val="none" w:sz="0" w:space="0" w:color="auto"/>
                      </w:divBdr>
                    </w:div>
                  </w:divsChild>
                </w:div>
                <w:div w:id="555164032">
                  <w:marLeft w:val="0"/>
                  <w:marRight w:val="0"/>
                  <w:marTop w:val="0"/>
                  <w:marBottom w:val="0"/>
                  <w:divBdr>
                    <w:top w:val="none" w:sz="0" w:space="0" w:color="auto"/>
                    <w:left w:val="none" w:sz="0" w:space="0" w:color="auto"/>
                    <w:bottom w:val="none" w:sz="0" w:space="0" w:color="auto"/>
                    <w:right w:val="none" w:sz="0" w:space="0" w:color="auto"/>
                  </w:divBdr>
                  <w:divsChild>
                    <w:div w:id="956063972">
                      <w:marLeft w:val="0"/>
                      <w:marRight w:val="0"/>
                      <w:marTop w:val="0"/>
                      <w:marBottom w:val="0"/>
                      <w:divBdr>
                        <w:top w:val="none" w:sz="0" w:space="0" w:color="auto"/>
                        <w:left w:val="none" w:sz="0" w:space="0" w:color="auto"/>
                        <w:bottom w:val="none" w:sz="0" w:space="0" w:color="auto"/>
                        <w:right w:val="none" w:sz="0" w:space="0" w:color="auto"/>
                      </w:divBdr>
                    </w:div>
                  </w:divsChild>
                </w:div>
                <w:div w:id="733697644">
                  <w:marLeft w:val="0"/>
                  <w:marRight w:val="0"/>
                  <w:marTop w:val="0"/>
                  <w:marBottom w:val="0"/>
                  <w:divBdr>
                    <w:top w:val="none" w:sz="0" w:space="0" w:color="auto"/>
                    <w:left w:val="none" w:sz="0" w:space="0" w:color="auto"/>
                    <w:bottom w:val="none" w:sz="0" w:space="0" w:color="auto"/>
                    <w:right w:val="none" w:sz="0" w:space="0" w:color="auto"/>
                  </w:divBdr>
                  <w:divsChild>
                    <w:div w:id="1115514611">
                      <w:marLeft w:val="0"/>
                      <w:marRight w:val="0"/>
                      <w:marTop w:val="0"/>
                      <w:marBottom w:val="0"/>
                      <w:divBdr>
                        <w:top w:val="none" w:sz="0" w:space="0" w:color="auto"/>
                        <w:left w:val="none" w:sz="0" w:space="0" w:color="auto"/>
                        <w:bottom w:val="none" w:sz="0" w:space="0" w:color="auto"/>
                        <w:right w:val="none" w:sz="0" w:space="0" w:color="auto"/>
                      </w:divBdr>
                    </w:div>
                  </w:divsChild>
                </w:div>
                <w:div w:id="1540245590">
                  <w:marLeft w:val="0"/>
                  <w:marRight w:val="0"/>
                  <w:marTop w:val="0"/>
                  <w:marBottom w:val="0"/>
                  <w:divBdr>
                    <w:top w:val="none" w:sz="0" w:space="0" w:color="auto"/>
                    <w:left w:val="none" w:sz="0" w:space="0" w:color="auto"/>
                    <w:bottom w:val="none" w:sz="0" w:space="0" w:color="auto"/>
                    <w:right w:val="none" w:sz="0" w:space="0" w:color="auto"/>
                  </w:divBdr>
                  <w:divsChild>
                    <w:div w:id="178010909">
                      <w:marLeft w:val="0"/>
                      <w:marRight w:val="0"/>
                      <w:marTop w:val="0"/>
                      <w:marBottom w:val="0"/>
                      <w:divBdr>
                        <w:top w:val="none" w:sz="0" w:space="0" w:color="auto"/>
                        <w:left w:val="none" w:sz="0" w:space="0" w:color="auto"/>
                        <w:bottom w:val="none" w:sz="0" w:space="0" w:color="auto"/>
                        <w:right w:val="none" w:sz="0" w:space="0" w:color="auto"/>
                      </w:divBdr>
                    </w:div>
                  </w:divsChild>
                </w:div>
                <w:div w:id="555312881">
                  <w:marLeft w:val="0"/>
                  <w:marRight w:val="0"/>
                  <w:marTop w:val="0"/>
                  <w:marBottom w:val="0"/>
                  <w:divBdr>
                    <w:top w:val="none" w:sz="0" w:space="0" w:color="auto"/>
                    <w:left w:val="none" w:sz="0" w:space="0" w:color="auto"/>
                    <w:bottom w:val="none" w:sz="0" w:space="0" w:color="auto"/>
                    <w:right w:val="none" w:sz="0" w:space="0" w:color="auto"/>
                  </w:divBdr>
                  <w:divsChild>
                    <w:div w:id="858735318">
                      <w:marLeft w:val="0"/>
                      <w:marRight w:val="0"/>
                      <w:marTop w:val="0"/>
                      <w:marBottom w:val="0"/>
                      <w:divBdr>
                        <w:top w:val="none" w:sz="0" w:space="0" w:color="auto"/>
                        <w:left w:val="none" w:sz="0" w:space="0" w:color="auto"/>
                        <w:bottom w:val="none" w:sz="0" w:space="0" w:color="auto"/>
                        <w:right w:val="none" w:sz="0" w:space="0" w:color="auto"/>
                      </w:divBdr>
                    </w:div>
                  </w:divsChild>
                </w:div>
                <w:div w:id="625282227">
                  <w:marLeft w:val="0"/>
                  <w:marRight w:val="0"/>
                  <w:marTop w:val="0"/>
                  <w:marBottom w:val="0"/>
                  <w:divBdr>
                    <w:top w:val="none" w:sz="0" w:space="0" w:color="auto"/>
                    <w:left w:val="none" w:sz="0" w:space="0" w:color="auto"/>
                    <w:bottom w:val="none" w:sz="0" w:space="0" w:color="auto"/>
                    <w:right w:val="none" w:sz="0" w:space="0" w:color="auto"/>
                  </w:divBdr>
                  <w:divsChild>
                    <w:div w:id="1282833855">
                      <w:marLeft w:val="0"/>
                      <w:marRight w:val="0"/>
                      <w:marTop w:val="0"/>
                      <w:marBottom w:val="0"/>
                      <w:divBdr>
                        <w:top w:val="none" w:sz="0" w:space="0" w:color="auto"/>
                        <w:left w:val="none" w:sz="0" w:space="0" w:color="auto"/>
                        <w:bottom w:val="none" w:sz="0" w:space="0" w:color="auto"/>
                        <w:right w:val="none" w:sz="0" w:space="0" w:color="auto"/>
                      </w:divBdr>
                    </w:div>
                  </w:divsChild>
                </w:div>
                <w:div w:id="7149243">
                  <w:marLeft w:val="0"/>
                  <w:marRight w:val="0"/>
                  <w:marTop w:val="0"/>
                  <w:marBottom w:val="0"/>
                  <w:divBdr>
                    <w:top w:val="none" w:sz="0" w:space="0" w:color="auto"/>
                    <w:left w:val="none" w:sz="0" w:space="0" w:color="auto"/>
                    <w:bottom w:val="none" w:sz="0" w:space="0" w:color="auto"/>
                    <w:right w:val="none" w:sz="0" w:space="0" w:color="auto"/>
                  </w:divBdr>
                  <w:divsChild>
                    <w:div w:id="921376503">
                      <w:marLeft w:val="0"/>
                      <w:marRight w:val="0"/>
                      <w:marTop w:val="0"/>
                      <w:marBottom w:val="0"/>
                      <w:divBdr>
                        <w:top w:val="none" w:sz="0" w:space="0" w:color="auto"/>
                        <w:left w:val="none" w:sz="0" w:space="0" w:color="auto"/>
                        <w:bottom w:val="none" w:sz="0" w:space="0" w:color="auto"/>
                        <w:right w:val="none" w:sz="0" w:space="0" w:color="auto"/>
                      </w:divBdr>
                    </w:div>
                  </w:divsChild>
                </w:div>
                <w:div w:id="357505585">
                  <w:marLeft w:val="0"/>
                  <w:marRight w:val="0"/>
                  <w:marTop w:val="0"/>
                  <w:marBottom w:val="0"/>
                  <w:divBdr>
                    <w:top w:val="none" w:sz="0" w:space="0" w:color="auto"/>
                    <w:left w:val="none" w:sz="0" w:space="0" w:color="auto"/>
                    <w:bottom w:val="none" w:sz="0" w:space="0" w:color="auto"/>
                    <w:right w:val="none" w:sz="0" w:space="0" w:color="auto"/>
                  </w:divBdr>
                  <w:divsChild>
                    <w:div w:id="535586223">
                      <w:marLeft w:val="0"/>
                      <w:marRight w:val="0"/>
                      <w:marTop w:val="0"/>
                      <w:marBottom w:val="0"/>
                      <w:divBdr>
                        <w:top w:val="none" w:sz="0" w:space="0" w:color="auto"/>
                        <w:left w:val="none" w:sz="0" w:space="0" w:color="auto"/>
                        <w:bottom w:val="none" w:sz="0" w:space="0" w:color="auto"/>
                        <w:right w:val="none" w:sz="0" w:space="0" w:color="auto"/>
                      </w:divBdr>
                    </w:div>
                  </w:divsChild>
                </w:div>
                <w:div w:id="1342509359">
                  <w:marLeft w:val="0"/>
                  <w:marRight w:val="0"/>
                  <w:marTop w:val="0"/>
                  <w:marBottom w:val="0"/>
                  <w:divBdr>
                    <w:top w:val="none" w:sz="0" w:space="0" w:color="auto"/>
                    <w:left w:val="none" w:sz="0" w:space="0" w:color="auto"/>
                    <w:bottom w:val="none" w:sz="0" w:space="0" w:color="auto"/>
                    <w:right w:val="none" w:sz="0" w:space="0" w:color="auto"/>
                  </w:divBdr>
                  <w:divsChild>
                    <w:div w:id="1752583562">
                      <w:marLeft w:val="0"/>
                      <w:marRight w:val="0"/>
                      <w:marTop w:val="0"/>
                      <w:marBottom w:val="0"/>
                      <w:divBdr>
                        <w:top w:val="none" w:sz="0" w:space="0" w:color="auto"/>
                        <w:left w:val="none" w:sz="0" w:space="0" w:color="auto"/>
                        <w:bottom w:val="none" w:sz="0" w:space="0" w:color="auto"/>
                        <w:right w:val="none" w:sz="0" w:space="0" w:color="auto"/>
                      </w:divBdr>
                    </w:div>
                  </w:divsChild>
                </w:div>
                <w:div w:id="1419474337">
                  <w:marLeft w:val="0"/>
                  <w:marRight w:val="0"/>
                  <w:marTop w:val="0"/>
                  <w:marBottom w:val="0"/>
                  <w:divBdr>
                    <w:top w:val="none" w:sz="0" w:space="0" w:color="auto"/>
                    <w:left w:val="none" w:sz="0" w:space="0" w:color="auto"/>
                    <w:bottom w:val="none" w:sz="0" w:space="0" w:color="auto"/>
                    <w:right w:val="none" w:sz="0" w:space="0" w:color="auto"/>
                  </w:divBdr>
                  <w:divsChild>
                    <w:div w:id="10171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7346">
          <w:marLeft w:val="0"/>
          <w:marRight w:val="0"/>
          <w:marTop w:val="0"/>
          <w:marBottom w:val="0"/>
          <w:divBdr>
            <w:top w:val="none" w:sz="0" w:space="0" w:color="auto"/>
            <w:left w:val="none" w:sz="0" w:space="0" w:color="auto"/>
            <w:bottom w:val="none" w:sz="0" w:space="0" w:color="auto"/>
            <w:right w:val="none" w:sz="0" w:space="0" w:color="auto"/>
          </w:divBdr>
        </w:div>
      </w:divsChild>
    </w:div>
    <w:div w:id="1240289608">
      <w:bodyDiv w:val="1"/>
      <w:marLeft w:val="0"/>
      <w:marRight w:val="0"/>
      <w:marTop w:val="0"/>
      <w:marBottom w:val="0"/>
      <w:divBdr>
        <w:top w:val="none" w:sz="0" w:space="0" w:color="auto"/>
        <w:left w:val="none" w:sz="0" w:space="0" w:color="auto"/>
        <w:bottom w:val="none" w:sz="0" w:space="0" w:color="auto"/>
        <w:right w:val="none" w:sz="0" w:space="0" w:color="auto"/>
      </w:divBdr>
    </w:div>
    <w:div w:id="1303119735">
      <w:bodyDiv w:val="1"/>
      <w:marLeft w:val="0"/>
      <w:marRight w:val="0"/>
      <w:marTop w:val="0"/>
      <w:marBottom w:val="0"/>
      <w:divBdr>
        <w:top w:val="none" w:sz="0" w:space="0" w:color="auto"/>
        <w:left w:val="none" w:sz="0" w:space="0" w:color="auto"/>
        <w:bottom w:val="none" w:sz="0" w:space="0" w:color="auto"/>
        <w:right w:val="none" w:sz="0" w:space="0" w:color="auto"/>
      </w:divBdr>
      <w:divsChild>
        <w:div w:id="1840268489">
          <w:marLeft w:val="0"/>
          <w:marRight w:val="0"/>
          <w:marTop w:val="0"/>
          <w:marBottom w:val="0"/>
          <w:divBdr>
            <w:top w:val="none" w:sz="0" w:space="0" w:color="auto"/>
            <w:left w:val="none" w:sz="0" w:space="0" w:color="auto"/>
            <w:bottom w:val="none" w:sz="0" w:space="0" w:color="auto"/>
            <w:right w:val="none" w:sz="0" w:space="0" w:color="auto"/>
          </w:divBdr>
        </w:div>
        <w:div w:id="2026974871">
          <w:marLeft w:val="0"/>
          <w:marRight w:val="0"/>
          <w:marTop w:val="0"/>
          <w:marBottom w:val="0"/>
          <w:divBdr>
            <w:top w:val="none" w:sz="0" w:space="0" w:color="auto"/>
            <w:left w:val="none" w:sz="0" w:space="0" w:color="auto"/>
            <w:bottom w:val="none" w:sz="0" w:space="0" w:color="auto"/>
            <w:right w:val="none" w:sz="0" w:space="0" w:color="auto"/>
          </w:divBdr>
          <w:divsChild>
            <w:div w:id="1829126557">
              <w:marLeft w:val="0"/>
              <w:marRight w:val="0"/>
              <w:marTop w:val="0"/>
              <w:marBottom w:val="0"/>
              <w:divBdr>
                <w:top w:val="none" w:sz="0" w:space="0" w:color="auto"/>
                <w:left w:val="none" w:sz="0" w:space="0" w:color="auto"/>
                <w:bottom w:val="none" w:sz="0" w:space="0" w:color="auto"/>
                <w:right w:val="none" w:sz="0" w:space="0" w:color="auto"/>
              </w:divBdr>
            </w:div>
            <w:div w:id="1320768138">
              <w:marLeft w:val="0"/>
              <w:marRight w:val="0"/>
              <w:marTop w:val="0"/>
              <w:marBottom w:val="0"/>
              <w:divBdr>
                <w:top w:val="none" w:sz="0" w:space="0" w:color="auto"/>
                <w:left w:val="none" w:sz="0" w:space="0" w:color="auto"/>
                <w:bottom w:val="none" w:sz="0" w:space="0" w:color="auto"/>
                <w:right w:val="none" w:sz="0" w:space="0" w:color="auto"/>
              </w:divBdr>
            </w:div>
            <w:div w:id="866454468">
              <w:marLeft w:val="0"/>
              <w:marRight w:val="0"/>
              <w:marTop w:val="0"/>
              <w:marBottom w:val="0"/>
              <w:divBdr>
                <w:top w:val="none" w:sz="0" w:space="0" w:color="auto"/>
                <w:left w:val="none" w:sz="0" w:space="0" w:color="auto"/>
                <w:bottom w:val="none" w:sz="0" w:space="0" w:color="auto"/>
                <w:right w:val="none" w:sz="0" w:space="0" w:color="auto"/>
              </w:divBdr>
            </w:div>
          </w:divsChild>
        </w:div>
        <w:div w:id="1622764840">
          <w:marLeft w:val="0"/>
          <w:marRight w:val="0"/>
          <w:marTop w:val="0"/>
          <w:marBottom w:val="0"/>
          <w:divBdr>
            <w:top w:val="none" w:sz="0" w:space="0" w:color="auto"/>
            <w:left w:val="none" w:sz="0" w:space="0" w:color="auto"/>
            <w:bottom w:val="none" w:sz="0" w:space="0" w:color="auto"/>
            <w:right w:val="none" w:sz="0" w:space="0" w:color="auto"/>
          </w:divBdr>
        </w:div>
      </w:divsChild>
    </w:div>
    <w:div w:id="1710913811">
      <w:bodyDiv w:val="1"/>
      <w:marLeft w:val="0"/>
      <w:marRight w:val="0"/>
      <w:marTop w:val="0"/>
      <w:marBottom w:val="0"/>
      <w:divBdr>
        <w:top w:val="none" w:sz="0" w:space="0" w:color="auto"/>
        <w:left w:val="none" w:sz="0" w:space="0" w:color="auto"/>
        <w:bottom w:val="none" w:sz="0" w:space="0" w:color="auto"/>
        <w:right w:val="none" w:sz="0" w:space="0" w:color="auto"/>
      </w:divBdr>
      <w:divsChild>
        <w:div w:id="76751595">
          <w:marLeft w:val="0"/>
          <w:marRight w:val="0"/>
          <w:marTop w:val="0"/>
          <w:marBottom w:val="0"/>
          <w:divBdr>
            <w:top w:val="none" w:sz="0" w:space="0" w:color="auto"/>
            <w:left w:val="none" w:sz="0" w:space="0" w:color="auto"/>
            <w:bottom w:val="none" w:sz="0" w:space="0" w:color="auto"/>
            <w:right w:val="none" w:sz="0" w:space="0" w:color="auto"/>
          </w:divBdr>
        </w:div>
        <w:div w:id="913468326">
          <w:marLeft w:val="0"/>
          <w:marRight w:val="0"/>
          <w:marTop w:val="0"/>
          <w:marBottom w:val="0"/>
          <w:divBdr>
            <w:top w:val="none" w:sz="0" w:space="0" w:color="auto"/>
            <w:left w:val="none" w:sz="0" w:space="0" w:color="auto"/>
            <w:bottom w:val="none" w:sz="0" w:space="0" w:color="auto"/>
            <w:right w:val="none" w:sz="0" w:space="0" w:color="auto"/>
          </w:divBdr>
        </w:div>
        <w:div w:id="1690179438">
          <w:marLeft w:val="0"/>
          <w:marRight w:val="0"/>
          <w:marTop w:val="0"/>
          <w:marBottom w:val="0"/>
          <w:divBdr>
            <w:top w:val="none" w:sz="0" w:space="0" w:color="auto"/>
            <w:left w:val="none" w:sz="0" w:space="0" w:color="auto"/>
            <w:bottom w:val="none" w:sz="0" w:space="0" w:color="auto"/>
            <w:right w:val="none" w:sz="0" w:space="0" w:color="auto"/>
          </w:divBdr>
        </w:div>
      </w:divsChild>
    </w:div>
    <w:div w:id="198053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cf61b6-427e-4a68-a0e0-725af7e87fc8">
      <UserInfo>
        <DisplayName>Sunil Saha</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9DBC5-DDD3-4183-BAD6-A596126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4dad3-2101-44b1-90bb-adba0711d662"/>
    <ds:schemaRef ds:uri="3ecf61b6-427e-4a68-a0e0-725af7e87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1E740-87FA-4D7B-90FA-68E54FF30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EDEFA-FBD6-444D-B27D-8DC09F8EC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2855</Words>
  <Characters>16278</Characters>
  <Application>Microsoft Office Word</Application>
  <DocSecurity>0</DocSecurity>
  <Lines>135</Lines>
  <Paragraphs>38</Paragraphs>
  <ScaleCrop>false</ScaleCrop>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Saha</dc:creator>
  <cp:keywords/>
  <cp:lastModifiedBy>447860652277</cp:lastModifiedBy>
  <cp:revision>97</cp:revision>
  <cp:lastPrinted>2017-04-11T17:08:00Z</cp:lastPrinted>
  <dcterms:created xsi:type="dcterms:W3CDTF">2021-03-08T11:14:00Z</dcterms:created>
  <dcterms:modified xsi:type="dcterms:W3CDTF">2021-03-08T15:04:00Z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